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CEE6" w14:textId="77777777" w:rsidR="003E0575" w:rsidRDefault="003E0575"/>
    <w:tbl>
      <w:tblPr>
        <w:tblStyle w:val="a"/>
        <w:tblW w:w="84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6015"/>
      </w:tblGrid>
      <w:tr w:rsidR="003E0575" w:rsidRPr="00C32198" w14:paraId="534EA7C3" w14:textId="77777777">
        <w:trPr>
          <w:trHeight w:val="405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B30F6B" w14:textId="77777777" w:rsidR="003E0575" w:rsidRDefault="003A6C0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Document type</w:t>
            </w:r>
          </w:p>
        </w:tc>
        <w:tc>
          <w:tcPr>
            <w:tcW w:w="6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6348BF" w14:textId="77777777" w:rsidR="00FD496B" w:rsidRDefault="003A6C04" w:rsidP="00FD496B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FD496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Physics and Astronomy department documentation </w:t>
            </w:r>
            <w:r w:rsidR="00FD496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–</w:t>
            </w:r>
            <w:r w:rsidRPr="00FD496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  <w:p w14:paraId="71EAAF29" w14:textId="77777777" w:rsidR="003E0575" w:rsidRPr="00FD496B" w:rsidRDefault="00FD496B" w:rsidP="00FD496B">
            <w:pPr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FD496B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Tea</w:t>
            </w:r>
            <w:r w:rsidR="00DC464A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ching duties PhD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 Students</w:t>
            </w:r>
          </w:p>
        </w:tc>
      </w:tr>
      <w:tr w:rsidR="003E0575" w:rsidRPr="00FD496B" w14:paraId="7E6F79C6" w14:textId="77777777">
        <w:trPr>
          <w:trHeight w:val="405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86C506" w14:textId="77777777" w:rsidR="003E0575" w:rsidRPr="00FD496B" w:rsidRDefault="003A6C04">
            <w:pPr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FD496B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Last modified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414135" w14:textId="1D1B6717" w:rsidR="003E0575" w:rsidRPr="00FD496B" w:rsidRDefault="006D1C7D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25</w:t>
            </w:r>
            <w:r w:rsidR="00C32198">
              <w:rPr>
                <w:rFonts w:ascii="Calibri" w:eastAsia="Calibri" w:hAnsi="Calibri" w:cs="Calibri"/>
                <w:sz w:val="24"/>
                <w:szCs w:val="24"/>
                <w:lang w:val="en-US"/>
              </w:rPr>
              <w:t>-0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9</w:t>
            </w:r>
            <w:r w:rsidR="000204E2">
              <w:rPr>
                <w:rFonts w:ascii="Calibri" w:eastAsia="Calibri" w:hAnsi="Calibri" w:cs="Calibri"/>
                <w:sz w:val="24"/>
                <w:szCs w:val="24"/>
                <w:lang w:val="en-US"/>
              </w:rPr>
              <w:t>-202</w:t>
            </w:r>
            <w:r w:rsidR="004D3E25">
              <w:rPr>
                <w:rFonts w:ascii="Calibri" w:eastAsia="Calibri" w:hAnsi="Calibri" w:cs="Calibri"/>
                <w:sz w:val="24"/>
                <w:szCs w:val="24"/>
                <w:lang w:val="en-US"/>
              </w:rPr>
              <w:t>5</w:t>
            </w:r>
          </w:p>
        </w:tc>
      </w:tr>
      <w:tr w:rsidR="003E0575" w:rsidRPr="003D4C7D" w14:paraId="4DD4B3AA" w14:textId="77777777">
        <w:trPr>
          <w:trHeight w:val="405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9F93DF" w14:textId="77777777" w:rsidR="003E0575" w:rsidRPr="00FD496B" w:rsidRDefault="003A6C04">
            <w:pPr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FD496B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Author(s)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F89E11" w14:textId="6D053F3C" w:rsidR="003E0575" w:rsidRPr="00FD496B" w:rsidRDefault="003F5410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PhD coordinator with input from </w:t>
            </w:r>
            <w:r w:rsidR="003A6C04" w:rsidRPr="00FD496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MT </w:t>
            </w:r>
            <w:r>
              <w:rPr>
                <w:rFonts w:ascii="Calibri" w:eastAsia="Calibri" w:hAnsi="Calibri" w:cs="Calibri"/>
                <w:sz w:val="24"/>
                <w:szCs w:val="24"/>
                <w:lang w:val="en-US"/>
              </w:rPr>
              <w:t>and</w:t>
            </w:r>
            <w:r w:rsidR="003A6C04" w:rsidRPr="00FD496B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staff</w:t>
            </w:r>
          </w:p>
        </w:tc>
      </w:tr>
      <w:tr w:rsidR="003E0575" w:rsidRPr="006D1C7D" w14:paraId="422285C8" w14:textId="77777777">
        <w:trPr>
          <w:trHeight w:val="405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FD5127" w14:textId="77777777" w:rsidR="003E0575" w:rsidRPr="00FD496B" w:rsidRDefault="003A6C04">
            <w:pPr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FD496B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Distribution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1F418C" w14:textId="77777777" w:rsidR="003E0575" w:rsidRPr="00FD496B" w:rsidRDefault="003A6C04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FD496B">
              <w:rPr>
                <w:rFonts w:ascii="Calibri" w:eastAsia="Calibri" w:hAnsi="Calibri" w:cs="Calibri"/>
                <w:sz w:val="24"/>
                <w:szCs w:val="24"/>
                <w:lang w:val="en-US"/>
              </w:rPr>
              <w:t>N&amp;S staff</w:t>
            </w:r>
            <w:r w:rsidR="00C32198">
              <w:rPr>
                <w:rFonts w:ascii="Calibri" w:eastAsia="Calibri" w:hAnsi="Calibri" w:cs="Calibri"/>
                <w:sz w:val="24"/>
                <w:szCs w:val="24"/>
                <w:lang w:val="en-US"/>
              </w:rPr>
              <w:t>, PhD students</w:t>
            </w:r>
          </w:p>
        </w:tc>
      </w:tr>
      <w:tr w:rsidR="003E0575" w:rsidRPr="006D1C7D" w14:paraId="181A4271" w14:textId="77777777">
        <w:trPr>
          <w:trHeight w:val="405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730F0A" w14:textId="77777777" w:rsidR="003E0575" w:rsidRPr="00FD496B" w:rsidRDefault="003E0575">
            <w:pPr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6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14D41D" w14:textId="77777777" w:rsidR="003E0575" w:rsidRPr="00FD496B" w:rsidRDefault="003E0575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3E0575" w:rsidRPr="00FD496B" w14:paraId="2D49BC1F" w14:textId="77777777">
        <w:trPr>
          <w:trHeight w:val="405"/>
        </w:trPr>
        <w:tc>
          <w:tcPr>
            <w:tcW w:w="24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739DBA" w14:textId="77777777" w:rsidR="003E0575" w:rsidRPr="00FD496B" w:rsidRDefault="003A6C04">
            <w:pPr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</w:pPr>
            <w:r w:rsidRPr="00FD496B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Consolidated versions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76B6A5" w14:textId="77777777" w:rsidR="003E0575" w:rsidRPr="00FD496B" w:rsidRDefault="003E0575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00C2C57C" w14:textId="77777777" w:rsidR="00FD496B" w:rsidRDefault="003A6C04" w:rsidP="00FD496B">
      <w:pPr>
        <w:spacing w:after="120"/>
        <w:jc w:val="both"/>
        <w:rPr>
          <w:rFonts w:ascii="Calibri" w:eastAsia="Calibri" w:hAnsi="Calibri" w:cs="Calibri"/>
          <w:sz w:val="36"/>
          <w:szCs w:val="36"/>
          <w:lang w:val="en-US"/>
        </w:rPr>
      </w:pPr>
      <w:r w:rsidRPr="00FD496B">
        <w:rPr>
          <w:rFonts w:ascii="Calibri" w:eastAsia="Calibri" w:hAnsi="Calibri" w:cs="Calibri"/>
          <w:sz w:val="36"/>
          <w:szCs w:val="36"/>
          <w:lang w:val="en-US"/>
        </w:rPr>
        <w:t xml:space="preserve"> </w:t>
      </w:r>
    </w:p>
    <w:p w14:paraId="4B1EDFD1" w14:textId="77777777" w:rsidR="003E0575" w:rsidRPr="00AA735B" w:rsidRDefault="00DC464A" w:rsidP="00FD496B">
      <w:pPr>
        <w:spacing w:after="120"/>
        <w:jc w:val="both"/>
        <w:rPr>
          <w:rFonts w:asciiTheme="majorHAnsi" w:eastAsia="Calibri" w:hAnsiTheme="majorHAnsi" w:cstheme="majorHAnsi"/>
          <w:sz w:val="36"/>
          <w:szCs w:val="36"/>
          <w:lang w:val="en-US"/>
        </w:rPr>
      </w:pPr>
      <w:r w:rsidRPr="00AA735B">
        <w:rPr>
          <w:rFonts w:asciiTheme="majorHAnsi" w:eastAsia="Calibri" w:hAnsiTheme="majorHAnsi" w:cstheme="majorHAnsi"/>
          <w:b/>
          <w:sz w:val="40"/>
          <w:szCs w:val="40"/>
          <w:lang w:val="en-US"/>
        </w:rPr>
        <w:t>Teaching duties PhD</w:t>
      </w:r>
      <w:r w:rsidR="00FD496B" w:rsidRPr="00AA735B">
        <w:rPr>
          <w:rFonts w:asciiTheme="majorHAnsi" w:eastAsia="Calibri" w:hAnsiTheme="majorHAnsi" w:cstheme="majorHAnsi"/>
          <w:b/>
          <w:sz w:val="40"/>
          <w:szCs w:val="40"/>
          <w:lang w:val="en-US"/>
        </w:rPr>
        <w:t xml:space="preserve"> Students</w:t>
      </w:r>
    </w:p>
    <w:p w14:paraId="7A7D307C" w14:textId="77777777" w:rsidR="003E0575" w:rsidRPr="00AA735B" w:rsidRDefault="003A6C04">
      <w:pPr>
        <w:pStyle w:val="Heading1"/>
        <w:keepNext w:val="0"/>
        <w:keepLines w:val="0"/>
        <w:spacing w:before="480" w:after="240"/>
        <w:jc w:val="both"/>
        <w:rPr>
          <w:rFonts w:asciiTheme="majorHAnsi" w:eastAsia="Calibri" w:hAnsiTheme="majorHAnsi" w:cstheme="majorHAnsi"/>
          <w:b/>
          <w:sz w:val="32"/>
          <w:szCs w:val="32"/>
          <w:lang w:val="en-US"/>
        </w:rPr>
      </w:pPr>
      <w:bookmarkStart w:id="0" w:name="_4xfxxgwo28kf" w:colFirst="0" w:colLast="0"/>
      <w:bookmarkEnd w:id="0"/>
      <w:r w:rsidRPr="00AA735B">
        <w:rPr>
          <w:rFonts w:asciiTheme="majorHAnsi" w:eastAsia="Calibri" w:hAnsiTheme="majorHAnsi" w:cstheme="majorHAnsi"/>
          <w:b/>
          <w:sz w:val="32"/>
          <w:szCs w:val="32"/>
          <w:lang w:val="en-US"/>
        </w:rPr>
        <w:t>INTRODUCTION</w:t>
      </w:r>
    </w:p>
    <w:p w14:paraId="2FBA0F5E" w14:textId="68B7C77D" w:rsidR="003E0575" w:rsidRPr="00AA735B" w:rsidRDefault="00721276" w:rsidP="00726936">
      <w:pPr>
        <w:spacing w:after="120"/>
        <w:rPr>
          <w:rFonts w:asciiTheme="majorHAnsi" w:eastAsia="Calibri" w:hAnsiTheme="majorHAnsi" w:cstheme="majorHAnsi"/>
          <w:lang w:val="en-US"/>
        </w:rPr>
      </w:pPr>
      <w:r w:rsidRPr="00AA735B">
        <w:rPr>
          <w:rFonts w:asciiTheme="majorHAnsi" w:hAnsiTheme="majorHAnsi" w:cstheme="majorHAnsi"/>
          <w:lang w:val="en-US"/>
        </w:rPr>
        <w:t>Following university-wide regulations</w:t>
      </w:r>
      <w:r w:rsidRPr="00AA735B">
        <w:rPr>
          <w:rFonts w:asciiTheme="majorHAnsi" w:eastAsia="Calibri" w:hAnsiTheme="majorHAnsi" w:cstheme="majorHAnsi"/>
          <w:lang w:val="en-US"/>
        </w:rPr>
        <w:t xml:space="preserve"> </w:t>
      </w:r>
      <w:r w:rsidR="00C32198" w:rsidRPr="00AA735B">
        <w:rPr>
          <w:rFonts w:asciiTheme="majorHAnsi" w:eastAsia="Calibri" w:hAnsiTheme="majorHAnsi" w:cstheme="majorHAnsi"/>
          <w:lang w:val="en-US"/>
        </w:rPr>
        <w:t>PhD</w:t>
      </w:r>
      <w:r w:rsidR="00435DD8" w:rsidRPr="00AA735B">
        <w:rPr>
          <w:rFonts w:asciiTheme="majorHAnsi" w:eastAsia="Calibri" w:hAnsiTheme="majorHAnsi" w:cstheme="majorHAnsi"/>
          <w:lang w:val="en-US"/>
        </w:rPr>
        <w:t xml:space="preserve"> students </w:t>
      </w:r>
      <w:r w:rsidR="00726936" w:rsidRPr="00AA735B">
        <w:rPr>
          <w:rFonts w:asciiTheme="majorHAnsi" w:eastAsia="Calibri" w:hAnsiTheme="majorHAnsi" w:cstheme="majorHAnsi"/>
          <w:lang w:val="en-US"/>
        </w:rPr>
        <w:t>in N&amp;S</w:t>
      </w:r>
      <w:r w:rsidR="00435DD8" w:rsidRPr="00AA735B">
        <w:rPr>
          <w:rFonts w:asciiTheme="majorHAnsi" w:eastAsia="Calibri" w:hAnsiTheme="majorHAnsi" w:cstheme="majorHAnsi"/>
          <w:lang w:val="en-US"/>
        </w:rPr>
        <w:t xml:space="preserve"> are expected to teach </w:t>
      </w:r>
      <w:r w:rsidR="00C32198" w:rsidRPr="00AA735B">
        <w:rPr>
          <w:rFonts w:asciiTheme="majorHAnsi" w:eastAsia="Calibri" w:hAnsiTheme="majorHAnsi" w:cstheme="majorHAnsi"/>
          <w:lang w:val="en-US"/>
        </w:rPr>
        <w:t>in the BSc and MSc</w:t>
      </w:r>
      <w:r w:rsidR="00726936" w:rsidRPr="00AA735B">
        <w:rPr>
          <w:rFonts w:asciiTheme="majorHAnsi" w:eastAsia="Calibri" w:hAnsiTheme="majorHAnsi" w:cstheme="majorHAnsi"/>
          <w:lang w:val="en-US"/>
        </w:rPr>
        <w:t xml:space="preserve"> programs offered by the department</w:t>
      </w:r>
      <w:r w:rsidRPr="00AA735B">
        <w:rPr>
          <w:rStyle w:val="FootnoteReference"/>
          <w:rFonts w:asciiTheme="majorHAnsi" w:eastAsia="Calibri" w:hAnsiTheme="majorHAnsi" w:cstheme="majorHAnsi"/>
          <w:lang w:val="en-US"/>
        </w:rPr>
        <w:footnoteReference w:id="1"/>
      </w:r>
      <w:r w:rsidR="00726936" w:rsidRPr="00AA735B">
        <w:rPr>
          <w:rFonts w:asciiTheme="majorHAnsi" w:eastAsia="Calibri" w:hAnsiTheme="majorHAnsi" w:cstheme="majorHAnsi"/>
          <w:lang w:val="en-US"/>
        </w:rPr>
        <w:t>. This document summ</w:t>
      </w:r>
      <w:r w:rsidR="00BA467D" w:rsidRPr="00AA735B">
        <w:rPr>
          <w:rFonts w:asciiTheme="majorHAnsi" w:eastAsia="Calibri" w:hAnsiTheme="majorHAnsi" w:cstheme="majorHAnsi"/>
          <w:lang w:val="en-US"/>
        </w:rPr>
        <w:t>arizes how the distribution of teaching assignments is</w:t>
      </w:r>
      <w:r w:rsidR="00726936" w:rsidRPr="00AA735B">
        <w:rPr>
          <w:rFonts w:asciiTheme="majorHAnsi" w:eastAsia="Calibri" w:hAnsiTheme="majorHAnsi" w:cstheme="majorHAnsi"/>
          <w:lang w:val="en-US"/>
        </w:rPr>
        <w:t xml:space="preserve"> o</w:t>
      </w:r>
      <w:r w:rsidR="00C32198" w:rsidRPr="00AA735B">
        <w:rPr>
          <w:rFonts w:asciiTheme="majorHAnsi" w:eastAsia="Calibri" w:hAnsiTheme="majorHAnsi" w:cstheme="majorHAnsi"/>
          <w:lang w:val="en-US"/>
        </w:rPr>
        <w:t>rganized. Please consult the PhD</w:t>
      </w:r>
      <w:r w:rsidR="00726936" w:rsidRPr="00AA735B">
        <w:rPr>
          <w:rFonts w:asciiTheme="majorHAnsi" w:eastAsia="Calibri" w:hAnsiTheme="majorHAnsi" w:cstheme="majorHAnsi"/>
          <w:lang w:val="en-US"/>
        </w:rPr>
        <w:t xml:space="preserve"> coordinator (</w:t>
      </w:r>
      <w:hyperlink r:id="rId11" w:history="1">
        <w:r w:rsidR="00726936" w:rsidRPr="00AA735B">
          <w:rPr>
            <w:rStyle w:val="Hyperlink"/>
            <w:rFonts w:asciiTheme="majorHAnsi" w:eastAsia="Calibri" w:hAnsiTheme="majorHAnsi" w:cstheme="majorHAnsi"/>
            <w:lang w:val="en-US"/>
          </w:rPr>
          <w:t>H.L.Bethlem@vu.nl</w:t>
        </w:r>
      </w:hyperlink>
      <w:r w:rsidR="00726936" w:rsidRPr="00AA735B">
        <w:rPr>
          <w:rFonts w:asciiTheme="majorHAnsi" w:eastAsia="Calibri" w:hAnsiTheme="majorHAnsi" w:cstheme="majorHAnsi"/>
          <w:lang w:val="en-US"/>
        </w:rPr>
        <w:t xml:space="preserve">) if you have any questions. </w:t>
      </w:r>
      <w:r w:rsidR="003A6C04" w:rsidRPr="00AA735B">
        <w:rPr>
          <w:rFonts w:asciiTheme="majorHAnsi" w:eastAsia="Calibri" w:hAnsiTheme="majorHAnsi" w:cstheme="majorHAnsi"/>
          <w:lang w:val="en-US"/>
        </w:rPr>
        <w:br/>
      </w:r>
      <w:r w:rsidR="00F1234C" w:rsidRPr="00AA735B">
        <w:rPr>
          <w:rFonts w:asciiTheme="majorHAnsi" w:eastAsia="Calibri" w:hAnsiTheme="majorHAnsi" w:cstheme="majorHAnsi"/>
          <w:lang w:val="en-US"/>
        </w:rPr>
        <w:t xml:space="preserve"> </w:t>
      </w:r>
      <w:r w:rsidR="003A6C04" w:rsidRPr="00AA735B">
        <w:rPr>
          <w:rFonts w:asciiTheme="majorHAnsi" w:eastAsia="Calibri" w:hAnsiTheme="majorHAnsi" w:cstheme="majorHAnsi"/>
          <w:lang w:val="en-US"/>
        </w:rPr>
        <w:br/>
      </w:r>
      <w:r w:rsidR="00726936" w:rsidRPr="00AA735B">
        <w:rPr>
          <w:rFonts w:asciiTheme="majorHAnsi" w:eastAsia="Calibri" w:hAnsiTheme="majorHAnsi" w:cstheme="majorHAnsi"/>
          <w:b/>
          <w:sz w:val="32"/>
          <w:szCs w:val="32"/>
          <w:lang w:val="en-US"/>
        </w:rPr>
        <w:t>Terms and conditions</w:t>
      </w:r>
    </w:p>
    <w:p w14:paraId="0FEC489E" w14:textId="5BE9DEE1" w:rsidR="00726936" w:rsidRPr="00AA735B" w:rsidRDefault="7F886DBD" w:rsidP="7C510126">
      <w:pPr>
        <w:spacing w:after="120"/>
        <w:jc w:val="both"/>
        <w:rPr>
          <w:rFonts w:asciiTheme="majorHAnsi" w:eastAsia="Calibri" w:hAnsiTheme="majorHAnsi" w:cstheme="majorHAnsi"/>
          <w:lang w:val="en-US"/>
        </w:rPr>
      </w:pPr>
      <w:r w:rsidRPr="00AA735B">
        <w:rPr>
          <w:rFonts w:asciiTheme="majorHAnsi" w:eastAsia="Calibri" w:hAnsiTheme="majorHAnsi" w:cstheme="majorHAnsi"/>
          <w:lang w:val="en-US"/>
        </w:rPr>
        <w:t>Ph</w:t>
      </w:r>
      <w:r w:rsidR="1F172160" w:rsidRPr="00AA735B">
        <w:rPr>
          <w:rFonts w:asciiTheme="majorHAnsi" w:eastAsia="Calibri" w:hAnsiTheme="majorHAnsi" w:cstheme="majorHAnsi"/>
          <w:lang w:val="en-US"/>
        </w:rPr>
        <w:t>D student</w:t>
      </w:r>
      <w:r w:rsidR="46679D84" w:rsidRPr="00AA735B">
        <w:rPr>
          <w:rFonts w:asciiTheme="majorHAnsi" w:eastAsia="Calibri" w:hAnsiTheme="majorHAnsi" w:cstheme="majorHAnsi"/>
          <w:lang w:val="en-US"/>
        </w:rPr>
        <w:t>s are expected to teach about 12,5</w:t>
      </w:r>
      <w:r w:rsidR="1F172160" w:rsidRPr="00AA735B">
        <w:rPr>
          <w:rFonts w:asciiTheme="majorHAnsi" w:eastAsia="Calibri" w:hAnsiTheme="majorHAnsi" w:cstheme="majorHAnsi"/>
          <w:lang w:val="en-US"/>
        </w:rPr>
        <w:t>% of the</w:t>
      </w:r>
      <w:r w:rsidRPr="00AA735B">
        <w:rPr>
          <w:rFonts w:asciiTheme="majorHAnsi" w:eastAsia="Calibri" w:hAnsiTheme="majorHAnsi" w:cstheme="majorHAnsi"/>
          <w:lang w:val="en-US"/>
        </w:rPr>
        <w:t>ir</w:t>
      </w:r>
      <w:r w:rsidR="1F172160" w:rsidRPr="00AA735B">
        <w:rPr>
          <w:rFonts w:asciiTheme="majorHAnsi" w:eastAsia="Calibri" w:hAnsiTheme="majorHAnsi" w:cstheme="majorHAnsi"/>
          <w:lang w:val="en-US"/>
        </w:rPr>
        <w:t xml:space="preserve"> time</w:t>
      </w:r>
      <w:r w:rsidRPr="00AA735B">
        <w:rPr>
          <w:rFonts w:asciiTheme="majorHAnsi" w:eastAsia="Calibri" w:hAnsiTheme="majorHAnsi" w:cstheme="majorHAnsi"/>
          <w:lang w:val="en-US"/>
        </w:rPr>
        <w:t xml:space="preserve"> which corresponds to </w:t>
      </w:r>
      <w:r w:rsidR="46679D84" w:rsidRPr="00AA735B">
        <w:rPr>
          <w:rFonts w:asciiTheme="majorHAnsi" w:eastAsia="Calibri" w:hAnsiTheme="majorHAnsi" w:cstheme="majorHAnsi"/>
          <w:lang w:val="en-US"/>
        </w:rPr>
        <w:t>8</w:t>
      </w:r>
      <w:r w:rsidR="00957901" w:rsidRPr="00AA735B">
        <w:rPr>
          <w:rFonts w:asciiTheme="majorHAnsi" w:eastAsia="Calibri" w:hAnsiTheme="majorHAnsi" w:cstheme="majorHAnsi"/>
          <w:lang w:val="en-US"/>
        </w:rPr>
        <w:t>4</w:t>
      </w:r>
      <w:r w:rsidR="1F43DD05" w:rsidRPr="00AA735B">
        <w:rPr>
          <w:rFonts w:asciiTheme="majorHAnsi" w:eastAsia="Calibri" w:hAnsiTheme="majorHAnsi" w:cstheme="majorHAnsi"/>
          <w:lang w:val="en-US"/>
        </w:rPr>
        <w:t>0</w:t>
      </w:r>
      <w:r w:rsidR="00957901" w:rsidRPr="00AA735B">
        <w:rPr>
          <w:rFonts w:asciiTheme="majorHAnsi" w:eastAsia="Calibri" w:hAnsiTheme="majorHAnsi" w:cstheme="majorHAnsi"/>
          <w:lang w:val="en-US"/>
        </w:rPr>
        <w:t xml:space="preserve"> </w:t>
      </w:r>
      <w:r w:rsidRPr="00AA735B">
        <w:rPr>
          <w:rFonts w:asciiTheme="majorHAnsi" w:eastAsia="Calibri" w:hAnsiTheme="majorHAnsi" w:cstheme="majorHAnsi"/>
          <w:lang w:val="en-US"/>
        </w:rPr>
        <w:t>hours</w:t>
      </w:r>
      <w:r w:rsidR="5C9EFB85" w:rsidRPr="00AA735B">
        <w:rPr>
          <w:rFonts w:asciiTheme="majorHAnsi" w:eastAsia="Calibri" w:hAnsiTheme="majorHAnsi" w:cstheme="majorHAnsi"/>
          <w:lang w:val="en-US"/>
        </w:rPr>
        <w:t xml:space="preserve"> in </w:t>
      </w:r>
      <w:r w:rsidRPr="00AA735B">
        <w:rPr>
          <w:rFonts w:asciiTheme="majorHAnsi" w:hAnsiTheme="majorHAnsi" w:cstheme="majorHAnsi"/>
          <w:lang w:val="en-US"/>
        </w:rPr>
        <w:t>4</w:t>
      </w:r>
      <w:r w:rsidR="5C9EFB85" w:rsidRPr="00AA735B">
        <w:rPr>
          <w:rFonts w:asciiTheme="majorHAnsi" w:hAnsiTheme="majorHAnsi" w:cstheme="majorHAnsi"/>
          <w:lang w:val="en-US"/>
        </w:rPr>
        <w:t> </w:t>
      </w:r>
      <w:r w:rsidRPr="00AA735B">
        <w:rPr>
          <w:rFonts w:asciiTheme="majorHAnsi" w:hAnsiTheme="majorHAnsi" w:cstheme="majorHAnsi"/>
          <w:lang w:val="en-US"/>
        </w:rPr>
        <w:t>years</w:t>
      </w:r>
      <w:r w:rsidR="46679D84" w:rsidRPr="00AA735B">
        <w:rPr>
          <w:rFonts w:asciiTheme="majorHAnsi" w:hAnsiTheme="majorHAnsi" w:cstheme="majorHAnsi"/>
          <w:lang w:val="en-US"/>
        </w:rPr>
        <w:t xml:space="preserve">  </w:t>
      </w:r>
      <w:r w:rsidR="72F0363E" w:rsidRPr="00AA735B">
        <w:rPr>
          <w:rFonts w:asciiTheme="majorHAnsi" w:hAnsiTheme="majorHAnsi" w:cstheme="majorHAnsi"/>
          <w:lang w:val="en-US"/>
        </w:rPr>
        <w:t>including</w:t>
      </w:r>
      <w:r w:rsidR="46679D84" w:rsidRPr="00AA735B">
        <w:rPr>
          <w:rFonts w:asciiTheme="majorHAnsi" w:hAnsiTheme="majorHAnsi" w:cstheme="majorHAnsi"/>
          <w:lang w:val="en-US"/>
        </w:rPr>
        <w:t xml:space="preserve"> supervision of BSc and MSc students</w:t>
      </w:r>
      <w:r w:rsidRPr="00AA735B">
        <w:rPr>
          <w:rFonts w:asciiTheme="majorHAnsi" w:eastAsia="Calibri" w:hAnsiTheme="majorHAnsi" w:cstheme="majorHAnsi"/>
          <w:lang w:val="en-US"/>
        </w:rPr>
        <w:t xml:space="preserve">. </w:t>
      </w:r>
      <w:r w:rsidR="7AC030A1" w:rsidRPr="00AA735B">
        <w:rPr>
          <w:rFonts w:asciiTheme="majorHAnsi" w:eastAsia="Calibri" w:hAnsiTheme="majorHAnsi" w:cstheme="majorHAnsi"/>
          <w:lang w:val="en-US"/>
        </w:rPr>
        <w:t>T</w:t>
      </w:r>
      <w:r w:rsidR="00957901" w:rsidRPr="00AA735B">
        <w:rPr>
          <w:rFonts w:asciiTheme="majorHAnsi" w:eastAsia="Calibri" w:hAnsiTheme="majorHAnsi" w:cstheme="majorHAnsi"/>
          <w:lang w:val="en-US"/>
        </w:rPr>
        <w:t>he MSc projects and to a lesser extent, the B</w:t>
      </w:r>
      <w:r w:rsidR="7AC030A1" w:rsidRPr="00AA735B">
        <w:rPr>
          <w:rFonts w:asciiTheme="majorHAnsi" w:eastAsia="Calibri" w:hAnsiTheme="majorHAnsi" w:cstheme="majorHAnsi"/>
          <w:lang w:val="en-US"/>
        </w:rPr>
        <w:t>Sc projects are expected to be very close to the actual research by the PhD student and ideally lead to results that a</w:t>
      </w:r>
      <w:r w:rsidR="46679D84" w:rsidRPr="00AA735B">
        <w:rPr>
          <w:rFonts w:asciiTheme="majorHAnsi" w:eastAsia="Calibri" w:hAnsiTheme="majorHAnsi" w:cstheme="majorHAnsi"/>
          <w:lang w:val="en-US"/>
        </w:rPr>
        <w:t>r</w:t>
      </w:r>
      <w:r w:rsidR="7AC030A1" w:rsidRPr="00AA735B">
        <w:rPr>
          <w:rFonts w:asciiTheme="majorHAnsi" w:eastAsia="Calibri" w:hAnsiTheme="majorHAnsi" w:cstheme="majorHAnsi"/>
          <w:lang w:val="en-US"/>
        </w:rPr>
        <w:t xml:space="preserve">e useful for their projects, hence these hours are counted separately. </w:t>
      </w:r>
      <w:r w:rsidR="3EC4C8E3" w:rsidRPr="00AA735B">
        <w:rPr>
          <w:rFonts w:asciiTheme="majorHAnsi" w:eastAsia="Calibri" w:hAnsiTheme="majorHAnsi" w:cstheme="majorHAnsi"/>
          <w:lang w:val="en-US"/>
        </w:rPr>
        <w:t>The following guidelines</w:t>
      </w:r>
      <w:r w:rsidRPr="00AA735B">
        <w:rPr>
          <w:rFonts w:asciiTheme="majorHAnsi" w:eastAsia="Calibri" w:hAnsiTheme="majorHAnsi" w:cstheme="majorHAnsi"/>
          <w:lang w:val="en-US"/>
        </w:rPr>
        <w:t xml:space="preserve"> apply:</w:t>
      </w:r>
    </w:p>
    <w:p w14:paraId="06747502" w14:textId="0C07E76E" w:rsidR="0011053C" w:rsidRPr="00AA735B" w:rsidRDefault="000C1A03" w:rsidP="0096539D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eastAsia="Calibri" w:hAnsiTheme="majorHAnsi" w:cstheme="majorHAnsi"/>
          <w:lang w:val="en-US"/>
        </w:rPr>
      </w:pPr>
      <w:r>
        <w:rPr>
          <w:rFonts w:asciiTheme="majorHAnsi" w:eastAsia="Calibri" w:hAnsiTheme="majorHAnsi" w:cstheme="majorHAnsi"/>
          <w:lang w:val="en-US"/>
        </w:rPr>
        <w:t xml:space="preserve">At least </w:t>
      </w:r>
      <w:r w:rsidR="00957901" w:rsidRPr="00AA735B">
        <w:rPr>
          <w:rFonts w:asciiTheme="majorHAnsi" w:eastAsia="Calibri" w:hAnsiTheme="majorHAnsi" w:cstheme="majorHAnsi"/>
          <w:lang w:val="en-US"/>
        </w:rPr>
        <w:t>42</w:t>
      </w:r>
      <w:r w:rsidR="795E3819" w:rsidRPr="00AA735B">
        <w:rPr>
          <w:rFonts w:asciiTheme="majorHAnsi" w:eastAsia="Calibri" w:hAnsiTheme="majorHAnsi" w:cstheme="majorHAnsi"/>
          <w:lang w:val="en-US"/>
        </w:rPr>
        <w:t>0</w:t>
      </w:r>
      <w:r w:rsidR="0011053C" w:rsidRPr="00AA735B">
        <w:rPr>
          <w:rFonts w:asciiTheme="majorHAnsi" w:eastAsia="Calibri" w:hAnsiTheme="majorHAnsi" w:cstheme="majorHAnsi"/>
          <w:lang w:val="en-US"/>
        </w:rPr>
        <w:t xml:space="preserve"> hours</w:t>
      </w:r>
      <w:r w:rsidR="0096539D" w:rsidRPr="00AA735B">
        <w:rPr>
          <w:rFonts w:asciiTheme="majorHAnsi" w:eastAsia="Calibri" w:hAnsiTheme="majorHAnsi" w:cstheme="majorHAnsi"/>
          <w:lang w:val="en-US"/>
        </w:rPr>
        <w:t xml:space="preserve"> as Teaching Assistant (TA)</w:t>
      </w:r>
      <w:r w:rsidR="0011053C" w:rsidRPr="00AA735B">
        <w:rPr>
          <w:rFonts w:asciiTheme="majorHAnsi" w:eastAsia="Calibri" w:hAnsiTheme="majorHAnsi" w:cstheme="majorHAnsi"/>
          <w:lang w:val="en-US"/>
        </w:rPr>
        <w:t xml:space="preserve"> in the bachelor/master program </w:t>
      </w:r>
      <w:r w:rsidR="00F1234C" w:rsidRPr="00AA735B">
        <w:rPr>
          <w:rFonts w:asciiTheme="majorHAnsi" w:eastAsia="Calibri" w:hAnsiTheme="majorHAnsi" w:cstheme="majorHAnsi"/>
          <w:lang w:val="en-US"/>
        </w:rPr>
        <w:t xml:space="preserve">(excluding </w:t>
      </w:r>
      <w:r w:rsidR="00C32198" w:rsidRPr="00AA735B">
        <w:rPr>
          <w:rFonts w:asciiTheme="majorHAnsi" w:eastAsia="Calibri" w:hAnsiTheme="majorHAnsi" w:cstheme="majorHAnsi"/>
          <w:lang w:val="en-US"/>
        </w:rPr>
        <w:t>supervision of BSc/M</w:t>
      </w:r>
      <w:r w:rsidR="0011053C" w:rsidRPr="00AA735B">
        <w:rPr>
          <w:rFonts w:asciiTheme="majorHAnsi" w:eastAsia="Calibri" w:hAnsiTheme="majorHAnsi" w:cstheme="majorHAnsi"/>
          <w:lang w:val="en-US"/>
        </w:rPr>
        <w:t>Sc projects)</w:t>
      </w:r>
      <w:r w:rsidR="00943E16">
        <w:rPr>
          <w:rFonts w:asciiTheme="majorHAnsi" w:eastAsia="Calibri" w:hAnsiTheme="majorHAnsi" w:cstheme="majorHAnsi"/>
          <w:lang w:val="en-US"/>
        </w:rPr>
        <w:t>.</w:t>
      </w:r>
      <w:r w:rsidR="000566ED" w:rsidRPr="00AA735B">
        <w:rPr>
          <w:rStyle w:val="FootnoteReference"/>
          <w:rFonts w:asciiTheme="majorHAnsi" w:eastAsia="Calibri" w:hAnsiTheme="majorHAnsi" w:cstheme="majorHAnsi"/>
          <w:lang w:val="en-US"/>
        </w:rPr>
        <w:footnoteReference w:id="2"/>
      </w:r>
    </w:p>
    <w:p w14:paraId="3CB98B3E" w14:textId="3CE2D6FF" w:rsidR="0011053C" w:rsidRPr="00AA735B" w:rsidRDefault="00957901" w:rsidP="00726936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eastAsia="Calibri" w:hAnsiTheme="majorHAnsi" w:cstheme="majorHAnsi"/>
          <w:lang w:val="en-US"/>
        </w:rPr>
      </w:pPr>
      <w:r w:rsidRPr="00AA735B">
        <w:rPr>
          <w:rFonts w:asciiTheme="majorHAnsi" w:eastAsia="Calibri" w:hAnsiTheme="majorHAnsi" w:cstheme="majorHAnsi"/>
          <w:lang w:val="en-US"/>
        </w:rPr>
        <w:t>Teaching should be planned in the first 3 years, such that the PhD students can concentrate on finishing their PhD in the last year.</w:t>
      </w:r>
    </w:p>
    <w:p w14:paraId="351FA83C" w14:textId="77777777" w:rsidR="00DC464A" w:rsidRPr="00AA735B" w:rsidRDefault="00684A66" w:rsidP="00684A66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eastAsia="Calibri" w:hAnsiTheme="majorHAnsi" w:cstheme="majorHAnsi"/>
          <w:lang w:val="en-US"/>
        </w:rPr>
      </w:pPr>
      <w:r w:rsidRPr="00AA735B">
        <w:rPr>
          <w:rFonts w:asciiTheme="majorHAnsi" w:eastAsia="Calibri" w:hAnsiTheme="majorHAnsi" w:cstheme="majorHAnsi"/>
          <w:lang w:val="en-US"/>
        </w:rPr>
        <w:t>It is aimed to have a good match between the teaching assignme</w:t>
      </w:r>
      <w:r w:rsidR="00C32198" w:rsidRPr="00AA735B">
        <w:rPr>
          <w:rFonts w:asciiTheme="majorHAnsi" w:eastAsia="Calibri" w:hAnsiTheme="majorHAnsi" w:cstheme="majorHAnsi"/>
          <w:lang w:val="en-US"/>
        </w:rPr>
        <w:t>nt and the background of the PhD</w:t>
      </w:r>
      <w:r w:rsidRPr="00AA735B">
        <w:rPr>
          <w:rFonts w:asciiTheme="majorHAnsi" w:eastAsia="Calibri" w:hAnsiTheme="majorHAnsi" w:cstheme="majorHAnsi"/>
          <w:lang w:val="en-US"/>
        </w:rPr>
        <w:t xml:space="preserve"> student to reduce the time requ</w:t>
      </w:r>
      <w:r w:rsidR="00C32198" w:rsidRPr="00AA735B">
        <w:rPr>
          <w:rFonts w:asciiTheme="majorHAnsi" w:eastAsia="Calibri" w:hAnsiTheme="majorHAnsi" w:cstheme="majorHAnsi"/>
          <w:lang w:val="en-US"/>
        </w:rPr>
        <w:t xml:space="preserve">ired for preparation. </w:t>
      </w:r>
    </w:p>
    <w:p w14:paraId="30608672" w14:textId="77777777" w:rsidR="0096539D" w:rsidRPr="00AA735B" w:rsidRDefault="00C32198" w:rsidP="0096539D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eastAsia="Calibri" w:hAnsiTheme="majorHAnsi" w:cstheme="majorHAnsi"/>
          <w:lang w:val="en-US"/>
        </w:rPr>
      </w:pPr>
      <w:r w:rsidRPr="00AA735B">
        <w:rPr>
          <w:rFonts w:asciiTheme="majorHAnsi" w:eastAsia="Calibri" w:hAnsiTheme="majorHAnsi" w:cstheme="majorHAnsi"/>
          <w:lang w:val="en-US"/>
        </w:rPr>
        <w:t>PhD</w:t>
      </w:r>
      <w:r w:rsidR="00684A66" w:rsidRPr="00AA735B">
        <w:rPr>
          <w:rFonts w:asciiTheme="majorHAnsi" w:eastAsia="Calibri" w:hAnsiTheme="majorHAnsi" w:cstheme="majorHAnsi"/>
          <w:lang w:val="en-US"/>
        </w:rPr>
        <w:t xml:space="preserve"> students should </w:t>
      </w:r>
      <w:r w:rsidR="0096539D" w:rsidRPr="00AA735B">
        <w:rPr>
          <w:rFonts w:asciiTheme="majorHAnsi" w:eastAsia="Calibri" w:hAnsiTheme="majorHAnsi" w:cstheme="majorHAnsi"/>
          <w:lang w:val="en-US"/>
        </w:rPr>
        <w:t xml:space="preserve">ideally </w:t>
      </w:r>
      <w:r w:rsidR="00684A66" w:rsidRPr="00AA735B">
        <w:rPr>
          <w:rFonts w:asciiTheme="majorHAnsi" w:eastAsia="Calibri" w:hAnsiTheme="majorHAnsi" w:cstheme="majorHAnsi"/>
          <w:lang w:val="en-US"/>
        </w:rPr>
        <w:t>teach</w:t>
      </w:r>
      <w:r w:rsidR="00DC464A" w:rsidRPr="00AA735B">
        <w:rPr>
          <w:rFonts w:asciiTheme="majorHAnsi" w:eastAsia="Calibri" w:hAnsiTheme="majorHAnsi" w:cstheme="majorHAnsi"/>
          <w:lang w:val="en-US"/>
        </w:rPr>
        <w:t xml:space="preserve"> the same course multiple times to reduce preparation. </w:t>
      </w:r>
    </w:p>
    <w:p w14:paraId="02128AC0" w14:textId="726BEF56" w:rsidR="0096539D" w:rsidRPr="00AA735B" w:rsidRDefault="73E2BFF5" w:rsidP="0096539D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eastAsia="Calibri" w:hAnsiTheme="majorHAnsi" w:cstheme="majorHAnsi"/>
          <w:lang w:val="en-US"/>
        </w:rPr>
      </w:pPr>
      <w:r w:rsidRPr="00AA735B">
        <w:rPr>
          <w:rFonts w:asciiTheme="majorHAnsi" w:eastAsia="Calibri" w:hAnsiTheme="majorHAnsi" w:cstheme="majorHAnsi"/>
          <w:lang w:val="en-US"/>
        </w:rPr>
        <w:t>2</w:t>
      </w:r>
      <w:r w:rsidR="00957901" w:rsidRPr="00AA735B">
        <w:rPr>
          <w:rFonts w:asciiTheme="majorHAnsi" w:eastAsia="Calibri" w:hAnsiTheme="majorHAnsi" w:cstheme="majorHAnsi"/>
          <w:lang w:val="en-US"/>
        </w:rPr>
        <w:t>1</w:t>
      </w:r>
      <w:r w:rsidR="008E792B">
        <w:rPr>
          <w:rFonts w:asciiTheme="majorHAnsi" w:eastAsia="Calibri" w:hAnsiTheme="majorHAnsi" w:cstheme="majorHAnsi"/>
          <w:lang w:val="en-US"/>
        </w:rPr>
        <w:t>0 hours</w:t>
      </w:r>
      <w:r w:rsidR="00957901" w:rsidRPr="00AA735B">
        <w:rPr>
          <w:rFonts w:asciiTheme="majorHAnsi" w:eastAsia="Calibri" w:hAnsiTheme="majorHAnsi" w:cstheme="majorHAnsi"/>
          <w:lang w:val="en-US"/>
        </w:rPr>
        <w:t xml:space="preserve"> </w:t>
      </w:r>
      <w:r w:rsidR="008E792B">
        <w:rPr>
          <w:rFonts w:asciiTheme="majorHAnsi" w:eastAsia="Calibri" w:hAnsiTheme="majorHAnsi" w:cstheme="majorHAnsi"/>
          <w:lang w:val="en-US"/>
        </w:rPr>
        <w:t xml:space="preserve">max </w:t>
      </w:r>
      <w:r w:rsidR="00957901" w:rsidRPr="00AA735B">
        <w:rPr>
          <w:rFonts w:asciiTheme="majorHAnsi" w:eastAsia="Calibri" w:hAnsiTheme="majorHAnsi" w:cstheme="majorHAnsi"/>
          <w:lang w:val="en-US"/>
        </w:rPr>
        <w:t>for</w:t>
      </w:r>
      <w:r w:rsidR="0096539D" w:rsidRPr="00AA735B">
        <w:rPr>
          <w:rFonts w:asciiTheme="majorHAnsi" w:eastAsia="Calibri" w:hAnsiTheme="majorHAnsi" w:cstheme="majorHAnsi"/>
          <w:lang w:val="en-US"/>
        </w:rPr>
        <w:t xml:space="preserve"> supervising BSc projects.</w:t>
      </w:r>
    </w:p>
    <w:p w14:paraId="1A85D00E" w14:textId="7F9BEC22" w:rsidR="003E0575" w:rsidRPr="00AA735B" w:rsidRDefault="00957901" w:rsidP="7F32833A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eastAsia="Calibri" w:hAnsiTheme="majorHAnsi" w:cstheme="majorHAnsi"/>
          <w:lang w:val="en-US"/>
        </w:rPr>
      </w:pPr>
      <w:r w:rsidRPr="00AA735B">
        <w:rPr>
          <w:rFonts w:asciiTheme="majorHAnsi" w:eastAsia="Calibri" w:hAnsiTheme="majorHAnsi" w:cstheme="majorHAnsi"/>
          <w:lang w:val="en-US"/>
        </w:rPr>
        <w:lastRenderedPageBreak/>
        <w:t>21</w:t>
      </w:r>
      <w:r w:rsidR="45E40AAB" w:rsidRPr="00AA735B">
        <w:rPr>
          <w:rFonts w:asciiTheme="majorHAnsi" w:eastAsia="Calibri" w:hAnsiTheme="majorHAnsi" w:cstheme="majorHAnsi"/>
          <w:lang w:val="en-US"/>
        </w:rPr>
        <w:t xml:space="preserve">0 hours </w:t>
      </w:r>
      <w:r w:rsidR="008E792B">
        <w:rPr>
          <w:rFonts w:asciiTheme="majorHAnsi" w:eastAsia="Calibri" w:hAnsiTheme="majorHAnsi" w:cstheme="majorHAnsi"/>
          <w:lang w:val="en-US"/>
        </w:rPr>
        <w:t>max</w:t>
      </w:r>
      <w:r w:rsidRPr="00AA735B">
        <w:rPr>
          <w:rFonts w:asciiTheme="majorHAnsi" w:eastAsia="Calibri" w:hAnsiTheme="majorHAnsi" w:cstheme="majorHAnsi"/>
          <w:lang w:val="en-US"/>
        </w:rPr>
        <w:t xml:space="preserve"> for</w:t>
      </w:r>
      <w:r w:rsidR="45E40AAB" w:rsidRPr="00AA735B">
        <w:rPr>
          <w:rFonts w:asciiTheme="majorHAnsi" w:eastAsia="Calibri" w:hAnsiTheme="majorHAnsi" w:cstheme="majorHAnsi"/>
          <w:lang w:val="en-US"/>
        </w:rPr>
        <w:t xml:space="preserve"> supervising MSc projects.</w:t>
      </w:r>
    </w:p>
    <w:p w14:paraId="786B6871" w14:textId="77777777" w:rsidR="0096539D" w:rsidRPr="00AA735B" w:rsidRDefault="0096539D" w:rsidP="0096539D">
      <w:pPr>
        <w:pStyle w:val="ListParagraph"/>
        <w:spacing w:after="120"/>
        <w:ind w:left="768"/>
        <w:jc w:val="both"/>
        <w:rPr>
          <w:rFonts w:asciiTheme="majorHAnsi" w:eastAsia="Calibri" w:hAnsiTheme="majorHAnsi" w:cstheme="majorHAnsi"/>
          <w:lang w:val="en-US"/>
        </w:rPr>
      </w:pPr>
    </w:p>
    <w:p w14:paraId="1A8B5CCA" w14:textId="77777777" w:rsidR="002B186D" w:rsidRPr="00AA735B" w:rsidRDefault="002B186D" w:rsidP="002B186D">
      <w:pPr>
        <w:spacing w:after="120"/>
        <w:jc w:val="both"/>
        <w:rPr>
          <w:rFonts w:asciiTheme="majorHAnsi" w:eastAsia="Calibri" w:hAnsiTheme="majorHAnsi" w:cstheme="majorHAnsi"/>
          <w:b/>
          <w:sz w:val="32"/>
          <w:szCs w:val="32"/>
          <w:lang w:val="en-US"/>
        </w:rPr>
      </w:pPr>
      <w:r w:rsidRPr="00AA735B">
        <w:rPr>
          <w:rFonts w:asciiTheme="majorHAnsi" w:eastAsia="Calibri" w:hAnsiTheme="majorHAnsi" w:cstheme="majorHAnsi"/>
          <w:b/>
          <w:sz w:val="32"/>
          <w:szCs w:val="32"/>
          <w:lang w:val="en-US"/>
        </w:rPr>
        <w:t>Load assignment</w:t>
      </w:r>
    </w:p>
    <w:p w14:paraId="7A7051D8" w14:textId="6A9526E5" w:rsidR="0080394D" w:rsidRDefault="002915F1" w:rsidP="005B5987">
      <w:pPr>
        <w:spacing w:after="120"/>
        <w:jc w:val="both"/>
        <w:rPr>
          <w:rFonts w:asciiTheme="majorHAnsi" w:eastAsia="Calibri" w:hAnsiTheme="majorHAnsi" w:cstheme="majorHAnsi"/>
          <w:lang w:val="en-US"/>
        </w:rPr>
      </w:pPr>
      <w:r>
        <w:rPr>
          <w:rFonts w:asciiTheme="majorHAnsi" w:eastAsia="Calibri" w:hAnsiTheme="majorHAnsi" w:cstheme="majorHAnsi"/>
          <w:lang w:val="en-US"/>
        </w:rPr>
        <w:t xml:space="preserve">In order </w:t>
      </w:r>
      <w:r w:rsidR="00964449">
        <w:rPr>
          <w:rFonts w:asciiTheme="majorHAnsi" w:eastAsia="Calibri" w:hAnsiTheme="majorHAnsi" w:cstheme="majorHAnsi"/>
          <w:lang w:val="en-US"/>
        </w:rPr>
        <w:t xml:space="preserve">to perform the </w:t>
      </w:r>
      <w:r w:rsidR="0091456C">
        <w:rPr>
          <w:rFonts w:asciiTheme="majorHAnsi" w:eastAsia="Calibri" w:hAnsiTheme="majorHAnsi" w:cstheme="majorHAnsi"/>
          <w:lang w:val="en-US"/>
        </w:rPr>
        <w:t xml:space="preserve">teaching task </w:t>
      </w:r>
      <w:r w:rsidR="00632431">
        <w:rPr>
          <w:rFonts w:asciiTheme="majorHAnsi" w:eastAsia="Calibri" w:hAnsiTheme="majorHAnsi" w:cstheme="majorHAnsi"/>
          <w:lang w:val="en-US"/>
        </w:rPr>
        <w:t>– including</w:t>
      </w:r>
      <w:r w:rsidR="00632431" w:rsidRPr="00AA735B">
        <w:rPr>
          <w:rFonts w:asciiTheme="majorHAnsi" w:eastAsia="Calibri" w:hAnsiTheme="majorHAnsi" w:cstheme="majorHAnsi"/>
          <w:lang w:val="en-US"/>
        </w:rPr>
        <w:t xml:space="preserve"> preparation, teaching, grading and administration</w:t>
      </w:r>
      <w:r w:rsidR="006B3768">
        <w:rPr>
          <w:rFonts w:asciiTheme="majorHAnsi" w:eastAsia="Calibri" w:hAnsiTheme="majorHAnsi" w:cstheme="majorHAnsi"/>
          <w:lang w:val="en-US"/>
        </w:rPr>
        <w:t xml:space="preserve"> </w:t>
      </w:r>
      <w:r w:rsidR="00C65930">
        <w:rPr>
          <w:rFonts w:asciiTheme="majorHAnsi" w:eastAsia="Calibri" w:hAnsiTheme="majorHAnsi" w:cstheme="majorHAnsi"/>
          <w:lang w:val="en-US"/>
        </w:rPr>
        <w:t>–</w:t>
      </w:r>
      <w:r w:rsidR="006B3768">
        <w:rPr>
          <w:rFonts w:asciiTheme="majorHAnsi" w:eastAsia="Calibri" w:hAnsiTheme="majorHAnsi" w:cstheme="majorHAnsi"/>
          <w:lang w:val="en-US"/>
        </w:rPr>
        <w:t xml:space="preserve"> </w:t>
      </w:r>
      <w:r w:rsidR="00AF469C">
        <w:rPr>
          <w:rFonts w:asciiTheme="majorHAnsi" w:eastAsia="Calibri" w:hAnsiTheme="majorHAnsi" w:cstheme="majorHAnsi"/>
          <w:lang w:val="en-US"/>
        </w:rPr>
        <w:t>in a</w:t>
      </w:r>
      <w:r w:rsidR="0019376E">
        <w:rPr>
          <w:rFonts w:asciiTheme="majorHAnsi" w:eastAsia="Calibri" w:hAnsiTheme="majorHAnsi" w:cstheme="majorHAnsi"/>
          <w:lang w:val="en-US"/>
        </w:rPr>
        <w:t xml:space="preserve">n appropriate </w:t>
      </w:r>
      <w:r w:rsidR="008B3924">
        <w:rPr>
          <w:rFonts w:asciiTheme="majorHAnsi" w:eastAsia="Calibri" w:hAnsiTheme="majorHAnsi" w:cstheme="majorHAnsi"/>
          <w:lang w:val="en-US"/>
        </w:rPr>
        <w:t xml:space="preserve">and enjoyable </w:t>
      </w:r>
      <w:r w:rsidR="00AF469C">
        <w:rPr>
          <w:rFonts w:asciiTheme="majorHAnsi" w:eastAsia="Calibri" w:hAnsiTheme="majorHAnsi" w:cstheme="majorHAnsi"/>
          <w:lang w:val="en-US"/>
        </w:rPr>
        <w:t xml:space="preserve">way, </w:t>
      </w:r>
      <w:r w:rsidR="00426FB4">
        <w:rPr>
          <w:rFonts w:asciiTheme="majorHAnsi" w:eastAsia="Calibri" w:hAnsiTheme="majorHAnsi" w:cstheme="majorHAnsi"/>
          <w:lang w:val="en-US"/>
        </w:rPr>
        <w:t>the following</w:t>
      </w:r>
      <w:r w:rsidR="008B3924">
        <w:rPr>
          <w:rFonts w:asciiTheme="majorHAnsi" w:eastAsia="Calibri" w:hAnsiTheme="majorHAnsi" w:cstheme="majorHAnsi"/>
          <w:lang w:val="en-US"/>
        </w:rPr>
        <w:t xml:space="preserve"> calculation appl</w:t>
      </w:r>
      <w:r w:rsidR="00EE3861">
        <w:rPr>
          <w:rFonts w:asciiTheme="majorHAnsi" w:eastAsia="Calibri" w:hAnsiTheme="majorHAnsi" w:cstheme="majorHAnsi"/>
          <w:lang w:val="en-US"/>
        </w:rPr>
        <w:t>ies</w:t>
      </w:r>
      <w:r w:rsidR="00426FB4">
        <w:rPr>
          <w:rFonts w:asciiTheme="majorHAnsi" w:eastAsia="Calibri" w:hAnsiTheme="majorHAnsi" w:cstheme="majorHAnsi"/>
          <w:lang w:val="en-US"/>
        </w:rPr>
        <w:t>:</w:t>
      </w:r>
      <w:r w:rsidR="00AF469C">
        <w:rPr>
          <w:rFonts w:asciiTheme="majorHAnsi" w:eastAsia="Calibri" w:hAnsiTheme="majorHAnsi" w:cstheme="majorHAnsi"/>
          <w:lang w:val="en-US"/>
        </w:rPr>
        <w:t xml:space="preserve"> </w:t>
      </w:r>
    </w:p>
    <w:p w14:paraId="16120BAC" w14:textId="3594DACC" w:rsidR="00F37D06" w:rsidRPr="003D4C7D" w:rsidRDefault="00F37D06" w:rsidP="00F37D06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eastAsia="Calibri" w:hAnsiTheme="majorHAnsi" w:cstheme="majorHAnsi"/>
          <w:lang w:val="en-US"/>
        </w:rPr>
      </w:pPr>
      <w:r w:rsidRPr="00AA735B">
        <w:rPr>
          <w:rFonts w:asciiTheme="majorHAnsi" w:eastAsia="Calibri" w:hAnsiTheme="majorHAnsi" w:cstheme="majorHAnsi"/>
          <w:lang w:val="en-US"/>
        </w:rPr>
        <w:t>Tutorial (</w:t>
      </w:r>
      <w:r>
        <w:rPr>
          <w:rFonts w:asciiTheme="majorHAnsi" w:eastAsia="Calibri" w:hAnsiTheme="majorHAnsi" w:cstheme="majorHAnsi"/>
          <w:lang w:val="en-US"/>
        </w:rPr>
        <w:t xml:space="preserve">once </w:t>
      </w:r>
      <w:r w:rsidRPr="00AA735B">
        <w:rPr>
          <w:rFonts w:asciiTheme="majorHAnsi" w:eastAsia="Calibri" w:hAnsiTheme="majorHAnsi" w:cstheme="majorHAnsi"/>
          <w:lang w:val="en-US"/>
        </w:rPr>
        <w:t xml:space="preserve">a week, </w:t>
      </w:r>
      <w:r>
        <w:rPr>
          <w:rFonts w:asciiTheme="majorHAnsi" w:eastAsia="Calibri" w:hAnsiTheme="majorHAnsi" w:cstheme="majorHAnsi"/>
          <w:lang w:val="en-US"/>
        </w:rPr>
        <w:t>3</w:t>
      </w:r>
      <w:r w:rsidRPr="00AA735B">
        <w:rPr>
          <w:rFonts w:asciiTheme="majorHAnsi" w:eastAsia="Calibri" w:hAnsiTheme="majorHAnsi" w:cstheme="majorHAnsi"/>
          <w:lang w:val="en-US"/>
        </w:rPr>
        <w:t xml:space="preserve">EC): </w:t>
      </w:r>
      <w:r>
        <w:rPr>
          <w:rFonts w:asciiTheme="majorHAnsi" w:eastAsia="Calibri" w:hAnsiTheme="majorHAnsi" w:cstheme="majorHAnsi"/>
          <w:lang w:val="en-US"/>
        </w:rPr>
        <w:t>60</w:t>
      </w:r>
      <w:r w:rsidRPr="00AA735B">
        <w:rPr>
          <w:rFonts w:asciiTheme="majorHAnsi" w:eastAsia="Calibri" w:hAnsiTheme="majorHAnsi" w:cstheme="majorHAnsi"/>
          <w:lang w:val="en-US"/>
        </w:rPr>
        <w:t xml:space="preserve"> hours for a 2 months course.</w:t>
      </w:r>
    </w:p>
    <w:p w14:paraId="3AD9C79C" w14:textId="482B91BA" w:rsidR="002B186D" w:rsidRPr="00AA735B" w:rsidRDefault="002B186D" w:rsidP="002B186D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eastAsia="Calibri" w:hAnsiTheme="majorHAnsi" w:cstheme="majorHAnsi"/>
          <w:lang w:val="en-US"/>
        </w:rPr>
      </w:pPr>
      <w:r w:rsidRPr="00AA735B">
        <w:rPr>
          <w:rFonts w:asciiTheme="majorHAnsi" w:eastAsia="Calibri" w:hAnsiTheme="majorHAnsi" w:cstheme="majorHAnsi"/>
          <w:lang w:val="en-US"/>
        </w:rPr>
        <w:t xml:space="preserve">Tutorial (twice a week, 6EC): </w:t>
      </w:r>
      <w:r w:rsidR="00BE76A0">
        <w:rPr>
          <w:rFonts w:asciiTheme="majorHAnsi" w:eastAsia="Calibri" w:hAnsiTheme="majorHAnsi" w:cstheme="majorHAnsi"/>
          <w:lang w:val="en-US"/>
        </w:rPr>
        <w:t>120</w:t>
      </w:r>
      <w:r w:rsidRPr="00AA735B">
        <w:rPr>
          <w:rFonts w:asciiTheme="majorHAnsi" w:eastAsia="Calibri" w:hAnsiTheme="majorHAnsi" w:cstheme="majorHAnsi"/>
          <w:lang w:val="en-US"/>
        </w:rPr>
        <w:t xml:space="preserve"> hours for a 2 months course</w:t>
      </w:r>
      <w:r w:rsidR="00C32198" w:rsidRPr="00AA735B">
        <w:rPr>
          <w:rFonts w:asciiTheme="majorHAnsi" w:eastAsia="Calibri" w:hAnsiTheme="majorHAnsi" w:cstheme="majorHAnsi"/>
          <w:lang w:val="en-US"/>
        </w:rPr>
        <w:t>.</w:t>
      </w:r>
    </w:p>
    <w:p w14:paraId="4FCB7B05" w14:textId="77777777" w:rsidR="002B186D" w:rsidRPr="00AA735B" w:rsidRDefault="00F17430" w:rsidP="002B186D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eastAsia="Calibri" w:hAnsiTheme="majorHAnsi" w:cstheme="majorHAnsi"/>
          <w:lang w:val="en-US"/>
        </w:rPr>
      </w:pPr>
      <w:r w:rsidRPr="00AA735B">
        <w:rPr>
          <w:rFonts w:asciiTheme="majorHAnsi" w:eastAsia="Calibri" w:hAnsiTheme="majorHAnsi" w:cstheme="majorHAnsi"/>
          <w:lang w:val="en-US"/>
        </w:rPr>
        <w:t>Lab course: 120 hours for a 3EC course</w:t>
      </w:r>
      <w:r w:rsidR="00353521" w:rsidRPr="00AA735B">
        <w:rPr>
          <w:rFonts w:asciiTheme="majorHAnsi" w:eastAsia="Calibri" w:hAnsiTheme="majorHAnsi" w:cstheme="majorHAnsi"/>
          <w:lang w:val="en-US"/>
        </w:rPr>
        <w:t>/ 240 hours for a 6EC course.</w:t>
      </w:r>
    </w:p>
    <w:p w14:paraId="4C3B565E" w14:textId="421B057F" w:rsidR="00F17430" w:rsidRPr="00AA735B" w:rsidRDefault="0061403E" w:rsidP="002B186D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eastAsia="Calibri" w:hAnsiTheme="majorHAnsi" w:cstheme="majorHAnsi"/>
          <w:lang w:val="en-US"/>
        </w:rPr>
      </w:pPr>
      <w:r w:rsidRPr="00AA735B">
        <w:rPr>
          <w:rFonts w:asciiTheme="majorHAnsi" w:eastAsia="Calibri" w:hAnsiTheme="majorHAnsi" w:cstheme="majorHAnsi"/>
          <w:lang w:val="en-US"/>
        </w:rPr>
        <w:t>N&amp;S 1</w:t>
      </w:r>
      <w:r w:rsidRPr="00AA735B">
        <w:rPr>
          <w:rFonts w:asciiTheme="majorHAnsi" w:eastAsia="Calibri" w:hAnsiTheme="majorHAnsi" w:cstheme="majorHAnsi"/>
          <w:vertAlign w:val="superscript"/>
          <w:lang w:val="en-US"/>
        </w:rPr>
        <w:t>st</w:t>
      </w:r>
      <w:r w:rsidRPr="00AA735B">
        <w:rPr>
          <w:rFonts w:asciiTheme="majorHAnsi" w:eastAsia="Calibri" w:hAnsiTheme="majorHAnsi" w:cstheme="majorHAnsi"/>
          <w:lang w:val="en-US"/>
        </w:rPr>
        <w:t xml:space="preserve"> yr</w:t>
      </w:r>
      <w:r w:rsidR="00F17430" w:rsidRPr="00AA735B">
        <w:rPr>
          <w:rFonts w:asciiTheme="majorHAnsi" w:eastAsia="Calibri" w:hAnsiTheme="majorHAnsi" w:cstheme="majorHAnsi"/>
          <w:lang w:val="en-US"/>
        </w:rPr>
        <w:t xml:space="preserve"> project/Research project: </w:t>
      </w:r>
      <w:r w:rsidR="0080394D">
        <w:rPr>
          <w:rFonts w:asciiTheme="majorHAnsi" w:eastAsia="Calibri" w:hAnsiTheme="majorHAnsi" w:cstheme="majorHAnsi"/>
          <w:lang w:val="en-US"/>
        </w:rPr>
        <w:t>30</w:t>
      </w:r>
      <w:r w:rsidR="00257643" w:rsidRPr="00AA735B">
        <w:rPr>
          <w:rFonts w:asciiTheme="majorHAnsi" w:eastAsia="Calibri" w:hAnsiTheme="majorHAnsi" w:cstheme="majorHAnsi"/>
          <w:lang w:val="en-US"/>
        </w:rPr>
        <w:t xml:space="preserve"> hours per couple</w:t>
      </w:r>
      <w:r w:rsidR="00F17430" w:rsidRPr="00AA735B">
        <w:rPr>
          <w:rFonts w:asciiTheme="majorHAnsi" w:eastAsia="Calibri" w:hAnsiTheme="majorHAnsi" w:cstheme="majorHAnsi"/>
          <w:lang w:val="en-US"/>
        </w:rPr>
        <w:t>.</w:t>
      </w:r>
    </w:p>
    <w:p w14:paraId="1B6D2F0A" w14:textId="77777777" w:rsidR="00F17430" w:rsidRPr="00AA735B" w:rsidRDefault="00F17430" w:rsidP="002B186D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eastAsia="Calibri" w:hAnsiTheme="majorHAnsi" w:cstheme="majorHAnsi"/>
          <w:lang w:val="en-US"/>
        </w:rPr>
      </w:pPr>
      <w:r w:rsidRPr="00AA735B">
        <w:rPr>
          <w:rFonts w:asciiTheme="majorHAnsi" w:eastAsia="Calibri" w:hAnsiTheme="majorHAnsi" w:cstheme="majorHAnsi"/>
          <w:lang w:val="en-US"/>
        </w:rPr>
        <w:t xml:space="preserve">Travel to/from VU-Science Park: 45 minutes per session (when applicable). </w:t>
      </w:r>
    </w:p>
    <w:p w14:paraId="0CBACDF3" w14:textId="7C05134C" w:rsidR="277AE828" w:rsidRPr="00AA735B" w:rsidRDefault="00957901" w:rsidP="7F32833A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eastAsia="Calibri" w:hAnsiTheme="majorHAnsi" w:cstheme="majorHAnsi"/>
          <w:lang w:val="en-US"/>
        </w:rPr>
      </w:pPr>
      <w:r w:rsidRPr="00AA735B">
        <w:rPr>
          <w:rFonts w:asciiTheme="majorHAnsi" w:eastAsia="Calibri" w:hAnsiTheme="majorHAnsi" w:cstheme="majorHAnsi"/>
          <w:lang w:val="en-US"/>
        </w:rPr>
        <w:t>BSc project 7</w:t>
      </w:r>
      <w:r w:rsidR="277AE828" w:rsidRPr="00AA735B">
        <w:rPr>
          <w:rFonts w:asciiTheme="majorHAnsi" w:eastAsia="Calibri" w:hAnsiTheme="majorHAnsi" w:cstheme="majorHAnsi"/>
          <w:lang w:val="en-US"/>
        </w:rPr>
        <w:t>0</w:t>
      </w:r>
      <w:r w:rsidR="00BC14FF" w:rsidRPr="00AA735B">
        <w:rPr>
          <w:rFonts w:asciiTheme="majorHAnsi" w:eastAsia="Calibri" w:hAnsiTheme="majorHAnsi" w:cstheme="majorHAnsi"/>
          <w:lang w:val="en-US"/>
        </w:rPr>
        <w:t xml:space="preserve"> </w:t>
      </w:r>
      <w:r w:rsidR="277AE828" w:rsidRPr="00AA735B">
        <w:rPr>
          <w:rFonts w:asciiTheme="majorHAnsi" w:eastAsia="Calibri" w:hAnsiTheme="majorHAnsi" w:cstheme="majorHAnsi"/>
          <w:lang w:val="en-US"/>
        </w:rPr>
        <w:t>hours per student.</w:t>
      </w:r>
    </w:p>
    <w:p w14:paraId="530A9FED" w14:textId="72807B13" w:rsidR="3A2A7932" w:rsidRPr="00AA735B" w:rsidRDefault="3A2A7932" w:rsidP="7F32833A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eastAsia="Calibri" w:hAnsiTheme="majorHAnsi" w:cstheme="majorHAnsi"/>
          <w:lang w:val="en-US"/>
        </w:rPr>
      </w:pPr>
      <w:r w:rsidRPr="00AA735B">
        <w:rPr>
          <w:rFonts w:asciiTheme="majorHAnsi" w:eastAsia="Calibri" w:hAnsiTheme="majorHAnsi" w:cstheme="majorHAnsi"/>
          <w:lang w:val="en-US"/>
        </w:rPr>
        <w:t xml:space="preserve">MSc project </w:t>
      </w:r>
      <w:r w:rsidR="00957901" w:rsidRPr="00AA735B">
        <w:rPr>
          <w:rFonts w:asciiTheme="majorHAnsi" w:eastAsia="Calibri" w:hAnsiTheme="majorHAnsi" w:cstheme="majorHAnsi"/>
          <w:lang w:val="en-US"/>
        </w:rPr>
        <w:t>21</w:t>
      </w:r>
      <w:r w:rsidR="1ACC7410" w:rsidRPr="00AA735B">
        <w:rPr>
          <w:rFonts w:asciiTheme="majorHAnsi" w:eastAsia="Calibri" w:hAnsiTheme="majorHAnsi" w:cstheme="majorHAnsi"/>
          <w:lang w:val="en-US"/>
        </w:rPr>
        <w:t>0 hours per student.</w:t>
      </w:r>
    </w:p>
    <w:p w14:paraId="46B252C5" w14:textId="75C21B69" w:rsidR="00F17430" w:rsidRPr="00AA735B" w:rsidRDefault="00353521" w:rsidP="00F17430">
      <w:pPr>
        <w:spacing w:after="120"/>
        <w:jc w:val="both"/>
        <w:rPr>
          <w:rFonts w:asciiTheme="majorHAnsi" w:eastAsia="Calibri" w:hAnsiTheme="majorHAnsi" w:cstheme="majorHAnsi"/>
          <w:lang w:val="en-US"/>
        </w:rPr>
      </w:pPr>
      <w:r w:rsidRPr="00AA735B">
        <w:rPr>
          <w:rFonts w:asciiTheme="majorHAnsi" w:eastAsia="Calibri" w:hAnsiTheme="majorHAnsi" w:cstheme="majorHAnsi"/>
          <w:lang w:val="en-US"/>
        </w:rPr>
        <w:t xml:space="preserve">The load is an average over 3 </w:t>
      </w:r>
      <w:r w:rsidR="003E0BCA" w:rsidRPr="00AA735B">
        <w:rPr>
          <w:rFonts w:asciiTheme="majorHAnsi" w:eastAsia="Calibri" w:hAnsiTheme="majorHAnsi" w:cstheme="majorHAnsi"/>
          <w:lang w:val="en-US"/>
        </w:rPr>
        <w:t>years; the first year that a PhD</w:t>
      </w:r>
      <w:r w:rsidRPr="00AA735B">
        <w:rPr>
          <w:rFonts w:asciiTheme="majorHAnsi" w:eastAsia="Calibri" w:hAnsiTheme="majorHAnsi" w:cstheme="majorHAnsi"/>
          <w:lang w:val="en-US"/>
        </w:rPr>
        <w:t xml:space="preserve"> teaches a course will </w:t>
      </w:r>
      <w:r w:rsidR="00BA467D" w:rsidRPr="00AA735B">
        <w:rPr>
          <w:rFonts w:asciiTheme="majorHAnsi" w:eastAsia="Calibri" w:hAnsiTheme="majorHAnsi" w:cstheme="majorHAnsi"/>
          <w:lang w:val="en-US"/>
        </w:rPr>
        <w:t xml:space="preserve">likely </w:t>
      </w:r>
      <w:r w:rsidRPr="00AA735B">
        <w:rPr>
          <w:rFonts w:asciiTheme="majorHAnsi" w:eastAsia="Calibri" w:hAnsiTheme="majorHAnsi" w:cstheme="majorHAnsi"/>
          <w:lang w:val="en-US"/>
        </w:rPr>
        <w:t>require more time than the 2</w:t>
      </w:r>
      <w:r w:rsidRPr="00AA735B">
        <w:rPr>
          <w:rFonts w:asciiTheme="majorHAnsi" w:eastAsia="Calibri" w:hAnsiTheme="majorHAnsi" w:cstheme="majorHAnsi"/>
          <w:vertAlign w:val="superscript"/>
          <w:lang w:val="en-US"/>
        </w:rPr>
        <w:t>nd</w:t>
      </w:r>
      <w:r w:rsidRPr="00AA735B">
        <w:rPr>
          <w:rFonts w:asciiTheme="majorHAnsi" w:eastAsia="Calibri" w:hAnsiTheme="majorHAnsi" w:cstheme="majorHAnsi"/>
          <w:lang w:val="en-US"/>
        </w:rPr>
        <w:t xml:space="preserve"> and 3</w:t>
      </w:r>
      <w:r w:rsidRPr="00AA735B">
        <w:rPr>
          <w:rFonts w:asciiTheme="majorHAnsi" w:eastAsia="Calibri" w:hAnsiTheme="majorHAnsi" w:cstheme="majorHAnsi"/>
          <w:vertAlign w:val="superscript"/>
          <w:lang w:val="en-US"/>
        </w:rPr>
        <w:t>rd</w:t>
      </w:r>
      <w:r w:rsidRPr="00AA735B">
        <w:rPr>
          <w:rFonts w:asciiTheme="majorHAnsi" w:eastAsia="Calibri" w:hAnsiTheme="majorHAnsi" w:cstheme="majorHAnsi"/>
          <w:lang w:val="en-US"/>
        </w:rPr>
        <w:t xml:space="preserve"> year. </w:t>
      </w:r>
      <w:r w:rsidR="00165B77">
        <w:rPr>
          <w:rFonts w:asciiTheme="majorHAnsi" w:eastAsia="Calibri" w:hAnsiTheme="majorHAnsi" w:cstheme="majorHAnsi"/>
          <w:lang w:val="en-US"/>
        </w:rPr>
        <w:t xml:space="preserve">If the required hours deviate from these numbers significantly (either because </w:t>
      </w:r>
      <w:r w:rsidR="00E37B33">
        <w:rPr>
          <w:rFonts w:asciiTheme="majorHAnsi" w:eastAsia="Calibri" w:hAnsiTheme="majorHAnsi" w:cstheme="majorHAnsi"/>
          <w:lang w:val="en-US"/>
        </w:rPr>
        <w:t xml:space="preserve">the </w:t>
      </w:r>
      <w:r w:rsidR="00070ECD">
        <w:rPr>
          <w:rFonts w:asciiTheme="majorHAnsi" w:eastAsia="Calibri" w:hAnsiTheme="majorHAnsi" w:cstheme="majorHAnsi"/>
          <w:lang w:val="en-US"/>
        </w:rPr>
        <w:t>PhD</w:t>
      </w:r>
      <w:r w:rsidR="00E37B33">
        <w:rPr>
          <w:rFonts w:asciiTheme="majorHAnsi" w:eastAsia="Calibri" w:hAnsiTheme="majorHAnsi" w:cstheme="majorHAnsi"/>
          <w:lang w:val="en-US"/>
        </w:rPr>
        <w:t xml:space="preserve"> teaches </w:t>
      </w:r>
      <w:r w:rsidR="00382CCA">
        <w:rPr>
          <w:rFonts w:asciiTheme="majorHAnsi" w:eastAsia="Calibri" w:hAnsiTheme="majorHAnsi" w:cstheme="majorHAnsi"/>
          <w:lang w:val="en-US"/>
        </w:rPr>
        <w:t>only part of the course</w:t>
      </w:r>
      <w:r w:rsidR="00E37B33">
        <w:rPr>
          <w:rFonts w:asciiTheme="majorHAnsi" w:eastAsia="Calibri" w:hAnsiTheme="majorHAnsi" w:cstheme="majorHAnsi"/>
          <w:lang w:val="en-US"/>
        </w:rPr>
        <w:t xml:space="preserve">, or because </w:t>
      </w:r>
      <w:r w:rsidR="002B5374">
        <w:rPr>
          <w:rFonts w:asciiTheme="majorHAnsi" w:eastAsia="Calibri" w:hAnsiTheme="majorHAnsi" w:cstheme="majorHAnsi"/>
          <w:lang w:val="en-US"/>
        </w:rPr>
        <w:t xml:space="preserve">the </w:t>
      </w:r>
      <w:r w:rsidR="00070ECD">
        <w:rPr>
          <w:rFonts w:asciiTheme="majorHAnsi" w:eastAsia="Calibri" w:hAnsiTheme="majorHAnsi" w:cstheme="majorHAnsi"/>
          <w:lang w:val="en-US"/>
        </w:rPr>
        <w:t xml:space="preserve">course comes with additional </w:t>
      </w:r>
      <w:r w:rsidR="00965203">
        <w:rPr>
          <w:rFonts w:asciiTheme="majorHAnsi" w:eastAsia="Calibri" w:hAnsiTheme="majorHAnsi" w:cstheme="majorHAnsi"/>
          <w:lang w:val="en-US"/>
        </w:rPr>
        <w:t>tasks</w:t>
      </w:r>
      <w:r w:rsidR="00165B77">
        <w:rPr>
          <w:rFonts w:asciiTheme="majorHAnsi" w:eastAsia="Calibri" w:hAnsiTheme="majorHAnsi" w:cstheme="majorHAnsi"/>
          <w:lang w:val="en-US"/>
        </w:rPr>
        <w:t>)</w:t>
      </w:r>
      <w:r w:rsidR="00965203">
        <w:rPr>
          <w:rFonts w:asciiTheme="majorHAnsi" w:eastAsia="Calibri" w:hAnsiTheme="majorHAnsi" w:cstheme="majorHAnsi"/>
          <w:lang w:val="en-US"/>
        </w:rPr>
        <w:t xml:space="preserve"> please</w:t>
      </w:r>
      <w:r w:rsidR="00B87B0A">
        <w:rPr>
          <w:rFonts w:asciiTheme="majorHAnsi" w:eastAsia="Calibri" w:hAnsiTheme="majorHAnsi" w:cstheme="majorHAnsi"/>
          <w:lang w:val="en-US"/>
        </w:rPr>
        <w:t xml:space="preserve"> list the required hours </w:t>
      </w:r>
      <w:r w:rsidR="001614B1">
        <w:rPr>
          <w:rFonts w:asciiTheme="majorHAnsi" w:eastAsia="Calibri" w:hAnsiTheme="majorHAnsi" w:cstheme="majorHAnsi"/>
          <w:lang w:val="en-US"/>
        </w:rPr>
        <w:t>with an</w:t>
      </w:r>
      <w:r w:rsidR="00965203">
        <w:rPr>
          <w:rFonts w:asciiTheme="majorHAnsi" w:eastAsia="Calibri" w:hAnsiTheme="majorHAnsi" w:cstheme="majorHAnsi"/>
          <w:lang w:val="en-US"/>
        </w:rPr>
        <w:t xml:space="preserve"> </w:t>
      </w:r>
      <w:r w:rsidR="000466FA">
        <w:rPr>
          <w:rFonts w:asciiTheme="majorHAnsi" w:eastAsia="Calibri" w:hAnsiTheme="majorHAnsi" w:cstheme="majorHAnsi"/>
          <w:lang w:val="en-US"/>
        </w:rPr>
        <w:t>add</w:t>
      </w:r>
      <w:r w:rsidR="001614B1">
        <w:rPr>
          <w:rFonts w:asciiTheme="majorHAnsi" w:eastAsia="Calibri" w:hAnsiTheme="majorHAnsi" w:cstheme="majorHAnsi"/>
          <w:lang w:val="en-US"/>
        </w:rPr>
        <w:t>ed</w:t>
      </w:r>
      <w:r w:rsidR="00965203">
        <w:rPr>
          <w:rFonts w:asciiTheme="majorHAnsi" w:eastAsia="Calibri" w:hAnsiTheme="majorHAnsi" w:cstheme="majorHAnsi"/>
          <w:lang w:val="en-US"/>
        </w:rPr>
        <w:t xml:space="preserve"> motivation and include the teacher </w:t>
      </w:r>
      <w:r w:rsidR="001C4154">
        <w:rPr>
          <w:rFonts w:asciiTheme="majorHAnsi" w:eastAsia="Calibri" w:hAnsiTheme="majorHAnsi" w:cstheme="majorHAnsi"/>
          <w:lang w:val="en-US"/>
        </w:rPr>
        <w:t xml:space="preserve">of the course </w:t>
      </w:r>
      <w:r w:rsidR="00965203">
        <w:rPr>
          <w:rFonts w:asciiTheme="majorHAnsi" w:eastAsia="Calibri" w:hAnsiTheme="majorHAnsi" w:cstheme="majorHAnsi"/>
          <w:lang w:val="en-US"/>
        </w:rPr>
        <w:t xml:space="preserve">and </w:t>
      </w:r>
      <w:r w:rsidR="001C4154">
        <w:rPr>
          <w:rFonts w:asciiTheme="majorHAnsi" w:eastAsia="Calibri" w:hAnsiTheme="majorHAnsi" w:cstheme="majorHAnsi"/>
          <w:lang w:val="en-US"/>
        </w:rPr>
        <w:t xml:space="preserve">your </w:t>
      </w:r>
      <w:r w:rsidR="00965203">
        <w:rPr>
          <w:rFonts w:asciiTheme="majorHAnsi" w:eastAsia="Calibri" w:hAnsiTheme="majorHAnsi" w:cstheme="majorHAnsi"/>
          <w:lang w:val="en-US"/>
        </w:rPr>
        <w:t xml:space="preserve">supervisor in your e-mail to the </w:t>
      </w:r>
      <w:r w:rsidR="000466FA">
        <w:rPr>
          <w:rFonts w:asciiTheme="majorHAnsi" w:eastAsia="Calibri" w:hAnsiTheme="majorHAnsi" w:cstheme="majorHAnsi"/>
          <w:lang w:val="en-US"/>
        </w:rPr>
        <w:t>PhD coordinator.</w:t>
      </w:r>
      <w:r w:rsidR="00F17430" w:rsidRPr="00AA735B">
        <w:rPr>
          <w:rFonts w:asciiTheme="majorHAnsi" w:eastAsia="Calibri" w:hAnsiTheme="majorHAnsi" w:cstheme="majorHAnsi"/>
          <w:lang w:val="en-US"/>
        </w:rPr>
        <w:t xml:space="preserve"> </w:t>
      </w:r>
    </w:p>
    <w:p w14:paraId="421E3BFD" w14:textId="77777777" w:rsidR="00E15F3D" w:rsidRPr="00AA735B" w:rsidRDefault="00E15F3D" w:rsidP="00E15F3D">
      <w:pPr>
        <w:spacing w:after="120"/>
        <w:jc w:val="both"/>
        <w:rPr>
          <w:rFonts w:asciiTheme="majorHAnsi" w:eastAsia="Calibri" w:hAnsiTheme="majorHAnsi" w:cstheme="majorHAnsi"/>
          <w:lang w:val="en-US"/>
        </w:rPr>
      </w:pPr>
      <w:r w:rsidRPr="00AA735B">
        <w:rPr>
          <w:rFonts w:asciiTheme="majorHAnsi" w:eastAsia="Calibri" w:hAnsiTheme="majorHAnsi" w:cstheme="majorHAnsi"/>
          <w:b/>
          <w:sz w:val="32"/>
          <w:szCs w:val="32"/>
          <w:lang w:val="en-US"/>
        </w:rPr>
        <w:t>Procedure / Time schedule</w:t>
      </w:r>
    </w:p>
    <w:p w14:paraId="1CF02C62" w14:textId="77777777" w:rsidR="00D17359" w:rsidRPr="00AA735B" w:rsidRDefault="00C32198" w:rsidP="00D17359">
      <w:pPr>
        <w:spacing w:after="120"/>
        <w:jc w:val="both"/>
        <w:rPr>
          <w:rFonts w:asciiTheme="majorHAnsi" w:eastAsia="Calibri" w:hAnsiTheme="majorHAnsi" w:cstheme="majorHAnsi"/>
          <w:b/>
          <w:sz w:val="32"/>
          <w:szCs w:val="32"/>
          <w:lang w:val="en-US"/>
        </w:rPr>
      </w:pPr>
      <w:r w:rsidRPr="00AA735B">
        <w:rPr>
          <w:rFonts w:asciiTheme="majorHAnsi" w:eastAsia="Calibri" w:hAnsiTheme="majorHAnsi" w:cstheme="majorHAnsi"/>
          <w:lang w:val="en-US"/>
        </w:rPr>
        <w:t xml:space="preserve">The PhD </w:t>
      </w:r>
      <w:r w:rsidR="00E15F3D" w:rsidRPr="00AA735B">
        <w:rPr>
          <w:rFonts w:asciiTheme="majorHAnsi" w:eastAsia="Calibri" w:hAnsiTheme="majorHAnsi" w:cstheme="majorHAnsi"/>
          <w:lang w:val="en-US"/>
        </w:rPr>
        <w:t>st</w:t>
      </w:r>
      <w:r w:rsidR="005B5987" w:rsidRPr="00AA735B">
        <w:rPr>
          <w:rFonts w:asciiTheme="majorHAnsi" w:eastAsia="Calibri" w:hAnsiTheme="majorHAnsi" w:cstheme="majorHAnsi"/>
          <w:lang w:val="en-US"/>
        </w:rPr>
        <w:t>udent will discuss their</w:t>
      </w:r>
      <w:r w:rsidR="00E15F3D" w:rsidRPr="00AA735B">
        <w:rPr>
          <w:rFonts w:asciiTheme="majorHAnsi" w:eastAsia="Calibri" w:hAnsiTheme="majorHAnsi" w:cstheme="majorHAnsi"/>
          <w:lang w:val="en-US"/>
        </w:rPr>
        <w:t xml:space="preserve"> preference for teach</w:t>
      </w:r>
      <w:r w:rsidR="005B5987" w:rsidRPr="00AA735B">
        <w:rPr>
          <w:rFonts w:asciiTheme="majorHAnsi" w:eastAsia="Calibri" w:hAnsiTheme="majorHAnsi" w:cstheme="majorHAnsi"/>
          <w:lang w:val="en-US"/>
        </w:rPr>
        <w:t>ing certain courses with their</w:t>
      </w:r>
      <w:r w:rsidR="00E15F3D" w:rsidRPr="00AA735B">
        <w:rPr>
          <w:rFonts w:asciiTheme="majorHAnsi" w:eastAsia="Calibri" w:hAnsiTheme="majorHAnsi" w:cstheme="majorHAnsi"/>
          <w:lang w:val="en-US"/>
        </w:rPr>
        <w:t xml:space="preserve"> supervisor </w:t>
      </w:r>
      <w:r w:rsidR="00257643" w:rsidRPr="00AA735B">
        <w:rPr>
          <w:rFonts w:asciiTheme="majorHAnsi" w:eastAsia="Calibri" w:hAnsiTheme="majorHAnsi" w:cstheme="majorHAnsi"/>
          <w:lang w:val="en-US"/>
        </w:rPr>
        <w:t xml:space="preserve">and PhD Candidate Advisor </w:t>
      </w:r>
      <w:r w:rsidR="00E15F3D" w:rsidRPr="00AA735B">
        <w:rPr>
          <w:rFonts w:asciiTheme="majorHAnsi" w:eastAsia="Calibri" w:hAnsiTheme="majorHAnsi" w:cstheme="majorHAnsi"/>
          <w:lang w:val="en-US"/>
        </w:rPr>
        <w:t xml:space="preserve">when writing the </w:t>
      </w:r>
      <w:r w:rsidR="00CA2E6F" w:rsidRPr="00AA735B">
        <w:rPr>
          <w:rFonts w:asciiTheme="majorHAnsi" w:eastAsia="Calibri" w:hAnsiTheme="majorHAnsi" w:cstheme="majorHAnsi"/>
          <w:lang w:val="en-US"/>
        </w:rPr>
        <w:t>teaching and supervision plan</w:t>
      </w:r>
      <w:r w:rsidR="00BA467D" w:rsidRPr="00AA735B">
        <w:rPr>
          <w:rFonts w:asciiTheme="majorHAnsi" w:eastAsia="Calibri" w:hAnsiTheme="majorHAnsi" w:cstheme="majorHAnsi"/>
          <w:lang w:val="en-US"/>
        </w:rPr>
        <w:t xml:space="preserve"> which is to be loaded up to Hora </w:t>
      </w:r>
      <w:proofErr w:type="spellStart"/>
      <w:r w:rsidR="00BA467D" w:rsidRPr="00AA735B">
        <w:rPr>
          <w:rFonts w:asciiTheme="majorHAnsi" w:eastAsia="Calibri" w:hAnsiTheme="majorHAnsi" w:cstheme="majorHAnsi"/>
          <w:lang w:val="en-US"/>
        </w:rPr>
        <w:t>Finita</w:t>
      </w:r>
      <w:proofErr w:type="spellEnd"/>
      <w:r w:rsidR="00CA2E6F" w:rsidRPr="00AA735B">
        <w:rPr>
          <w:rFonts w:asciiTheme="majorHAnsi" w:eastAsia="Calibri" w:hAnsiTheme="majorHAnsi" w:cstheme="majorHAnsi"/>
          <w:lang w:val="en-US"/>
        </w:rPr>
        <w:t xml:space="preserve"> (within</w:t>
      </w:r>
      <w:r w:rsidRPr="00AA735B">
        <w:rPr>
          <w:rFonts w:asciiTheme="majorHAnsi" w:eastAsia="Calibri" w:hAnsiTheme="majorHAnsi" w:cstheme="majorHAnsi"/>
          <w:lang w:val="en-US"/>
        </w:rPr>
        <w:t xml:space="preserve"> 3 months after starting the PhD trajectory)</w:t>
      </w:r>
      <w:r w:rsidR="005B5987" w:rsidRPr="00AA735B">
        <w:rPr>
          <w:rFonts w:asciiTheme="majorHAnsi" w:eastAsia="Calibri" w:hAnsiTheme="majorHAnsi" w:cstheme="majorHAnsi"/>
          <w:lang w:val="en-US"/>
        </w:rPr>
        <w:t>.</w:t>
      </w:r>
      <w:r w:rsidRPr="00AA735B">
        <w:rPr>
          <w:rFonts w:asciiTheme="majorHAnsi" w:eastAsia="Calibri" w:hAnsiTheme="majorHAnsi" w:cstheme="majorHAnsi"/>
          <w:lang w:val="en-US"/>
        </w:rPr>
        <w:t xml:space="preserve"> </w:t>
      </w:r>
      <w:r w:rsidR="00CA2E6F" w:rsidRPr="00AA735B">
        <w:rPr>
          <w:rFonts w:asciiTheme="majorHAnsi" w:eastAsia="Calibri" w:hAnsiTheme="majorHAnsi" w:cstheme="majorHAnsi"/>
          <w:lang w:val="en-US"/>
        </w:rPr>
        <w:t xml:space="preserve">Teaching assignments will only count when </w:t>
      </w:r>
      <w:r w:rsidRPr="00AA735B">
        <w:rPr>
          <w:rFonts w:asciiTheme="majorHAnsi" w:eastAsia="Calibri" w:hAnsiTheme="majorHAnsi" w:cstheme="majorHAnsi"/>
          <w:lang w:val="en-US"/>
        </w:rPr>
        <w:t>explicitly approved by the PhD</w:t>
      </w:r>
      <w:r w:rsidR="00CA2E6F" w:rsidRPr="00AA735B">
        <w:rPr>
          <w:rFonts w:asciiTheme="majorHAnsi" w:eastAsia="Calibri" w:hAnsiTheme="majorHAnsi" w:cstheme="majorHAnsi"/>
          <w:lang w:val="en-US"/>
        </w:rPr>
        <w:t xml:space="preserve"> coordinator. </w:t>
      </w:r>
      <w:r w:rsidR="00BA467D" w:rsidRPr="00AA735B">
        <w:rPr>
          <w:rFonts w:asciiTheme="majorHAnsi" w:eastAsia="Calibri" w:hAnsiTheme="majorHAnsi" w:cstheme="majorHAnsi"/>
          <w:lang w:val="en-US"/>
        </w:rPr>
        <w:t xml:space="preserve">Many </w:t>
      </w:r>
      <w:r w:rsidRPr="00AA735B">
        <w:rPr>
          <w:rFonts w:asciiTheme="majorHAnsi" w:eastAsia="Calibri" w:hAnsiTheme="majorHAnsi" w:cstheme="majorHAnsi"/>
          <w:lang w:val="en-US"/>
        </w:rPr>
        <w:t>BSc courses require the PhD</w:t>
      </w:r>
      <w:r w:rsidR="00CA2E6F" w:rsidRPr="00AA735B">
        <w:rPr>
          <w:rFonts w:asciiTheme="majorHAnsi" w:eastAsia="Calibri" w:hAnsiTheme="majorHAnsi" w:cstheme="majorHAnsi"/>
          <w:lang w:val="en-US"/>
        </w:rPr>
        <w:t xml:space="preserve"> student to be fluent in D</w:t>
      </w:r>
      <w:r w:rsidR="00BA467D" w:rsidRPr="00AA735B">
        <w:rPr>
          <w:rFonts w:asciiTheme="majorHAnsi" w:eastAsia="Calibri" w:hAnsiTheme="majorHAnsi" w:cstheme="majorHAnsi"/>
          <w:lang w:val="en-US"/>
        </w:rPr>
        <w:t>utch, t</w:t>
      </w:r>
      <w:r w:rsidR="00CA2E6F" w:rsidRPr="00AA735B">
        <w:rPr>
          <w:rFonts w:asciiTheme="majorHAnsi" w:eastAsia="Calibri" w:hAnsiTheme="majorHAnsi" w:cstheme="majorHAnsi"/>
          <w:lang w:val="en-US"/>
        </w:rPr>
        <w:t xml:space="preserve">herefore, native Dutch speakers are preferably not assigned to tasks that are taught in English. </w:t>
      </w:r>
    </w:p>
    <w:p w14:paraId="44E36C6A" w14:textId="77777777" w:rsidR="00D17359" w:rsidRPr="00AA735B" w:rsidRDefault="00D17359" w:rsidP="00D17359">
      <w:pPr>
        <w:spacing w:after="120"/>
        <w:jc w:val="both"/>
        <w:rPr>
          <w:rFonts w:asciiTheme="majorHAnsi" w:eastAsia="Calibri" w:hAnsiTheme="majorHAnsi" w:cstheme="majorHAnsi"/>
          <w:lang w:val="en-US"/>
        </w:rPr>
      </w:pPr>
      <w:r w:rsidRPr="00AA735B">
        <w:rPr>
          <w:rFonts w:asciiTheme="majorHAnsi" w:eastAsia="Calibri" w:hAnsiTheme="majorHAnsi" w:cstheme="majorHAnsi"/>
          <w:b/>
          <w:sz w:val="32"/>
          <w:szCs w:val="32"/>
          <w:lang w:val="en-US"/>
        </w:rPr>
        <w:t>Administration</w:t>
      </w:r>
    </w:p>
    <w:p w14:paraId="63C2FCEA" w14:textId="77777777" w:rsidR="00E773E3" w:rsidRPr="00AA735B" w:rsidRDefault="00D17359">
      <w:pPr>
        <w:spacing w:after="120"/>
        <w:jc w:val="both"/>
        <w:rPr>
          <w:rFonts w:asciiTheme="majorHAnsi" w:eastAsia="Calibri" w:hAnsiTheme="majorHAnsi" w:cstheme="majorHAnsi"/>
          <w:lang w:val="en-US"/>
        </w:rPr>
      </w:pPr>
      <w:r w:rsidRPr="00AA735B">
        <w:rPr>
          <w:rFonts w:asciiTheme="majorHAnsi" w:eastAsia="Calibri" w:hAnsiTheme="majorHAnsi" w:cstheme="majorHAnsi"/>
          <w:lang w:val="en-US"/>
        </w:rPr>
        <w:t xml:space="preserve">The teaching tasks are administrated by the </w:t>
      </w:r>
      <w:r w:rsidR="00C32198" w:rsidRPr="00AA735B">
        <w:rPr>
          <w:rFonts w:asciiTheme="majorHAnsi" w:eastAsia="Calibri" w:hAnsiTheme="majorHAnsi" w:cstheme="majorHAnsi"/>
          <w:lang w:val="en-US"/>
        </w:rPr>
        <w:t>PhD</w:t>
      </w:r>
      <w:r w:rsidR="000204E2" w:rsidRPr="00AA735B">
        <w:rPr>
          <w:rFonts w:asciiTheme="majorHAnsi" w:eastAsia="Calibri" w:hAnsiTheme="majorHAnsi" w:cstheme="majorHAnsi"/>
          <w:lang w:val="en-US"/>
        </w:rPr>
        <w:t xml:space="preserve"> coordinator and the </w:t>
      </w:r>
      <w:r w:rsidR="00C32198" w:rsidRPr="00AA735B">
        <w:rPr>
          <w:rFonts w:asciiTheme="majorHAnsi" w:eastAsia="Calibri" w:hAnsiTheme="majorHAnsi" w:cstheme="majorHAnsi"/>
          <w:lang w:val="en-US"/>
        </w:rPr>
        <w:t>N&amp;S secretariat. Ph</w:t>
      </w:r>
      <w:r w:rsidR="007579E5" w:rsidRPr="00AA735B">
        <w:rPr>
          <w:rFonts w:asciiTheme="majorHAnsi" w:eastAsia="Calibri" w:hAnsiTheme="majorHAnsi" w:cstheme="majorHAnsi"/>
          <w:lang w:val="en-US"/>
        </w:rPr>
        <w:t>D</w:t>
      </w:r>
      <w:r w:rsidRPr="00AA735B">
        <w:rPr>
          <w:rFonts w:asciiTheme="majorHAnsi" w:eastAsia="Calibri" w:hAnsiTheme="majorHAnsi" w:cstheme="majorHAnsi"/>
          <w:lang w:val="en-US"/>
        </w:rPr>
        <w:t xml:space="preserve"> students are requested to deliver data in the following format</w:t>
      </w:r>
      <w:r w:rsidR="00E773E3" w:rsidRPr="00AA735B">
        <w:rPr>
          <w:rFonts w:asciiTheme="majorHAnsi" w:eastAsia="Calibri" w:hAnsiTheme="majorHAnsi" w:cstheme="majorHAnsi"/>
          <w:lang w:val="en-US"/>
        </w:rPr>
        <w:t xml:space="preserve"> (see next page)</w:t>
      </w:r>
      <w:r w:rsidRPr="00AA735B">
        <w:rPr>
          <w:rFonts w:asciiTheme="majorHAnsi" w:eastAsia="Calibri" w:hAnsiTheme="majorHAnsi" w:cstheme="majorHAnsi"/>
          <w:lang w:val="en-US"/>
        </w:rPr>
        <w:t>.</w:t>
      </w:r>
    </w:p>
    <w:p w14:paraId="4A6D981D" w14:textId="77777777" w:rsidR="00E773E3" w:rsidRPr="00AA735B" w:rsidRDefault="00E773E3">
      <w:pPr>
        <w:rPr>
          <w:rFonts w:asciiTheme="majorHAnsi" w:eastAsia="Calibri" w:hAnsiTheme="majorHAnsi" w:cstheme="majorHAnsi"/>
          <w:lang w:val="en-US"/>
        </w:rPr>
      </w:pPr>
      <w:r w:rsidRPr="00AA735B">
        <w:rPr>
          <w:rFonts w:asciiTheme="majorHAnsi" w:eastAsia="Calibri" w:hAnsiTheme="majorHAnsi" w:cstheme="majorHAnsi"/>
          <w:lang w:val="en-US"/>
        </w:rPr>
        <w:br w:type="page"/>
      </w:r>
    </w:p>
    <w:p w14:paraId="69717B15" w14:textId="77777777" w:rsidR="00E773E3" w:rsidRPr="00AA735B" w:rsidRDefault="00E773E3">
      <w:pPr>
        <w:spacing w:after="120"/>
        <w:jc w:val="both"/>
        <w:rPr>
          <w:rFonts w:asciiTheme="majorHAnsi" w:eastAsia="Calibri" w:hAnsiTheme="majorHAnsi" w:cstheme="majorHAnsi"/>
          <w:lang w:val="en-US"/>
        </w:rPr>
      </w:pPr>
    </w:p>
    <w:tbl>
      <w:tblPr>
        <w:tblStyle w:val="PlainTable3"/>
        <w:tblW w:w="9029" w:type="dxa"/>
        <w:tblLook w:val="04A0" w:firstRow="1" w:lastRow="0" w:firstColumn="1" w:lastColumn="0" w:noHBand="0" w:noVBand="1"/>
      </w:tblPr>
      <w:tblGrid>
        <w:gridCol w:w="911"/>
        <w:gridCol w:w="2051"/>
        <w:gridCol w:w="1845"/>
        <w:gridCol w:w="1104"/>
        <w:gridCol w:w="980"/>
        <w:gridCol w:w="1087"/>
        <w:gridCol w:w="1051"/>
      </w:tblGrid>
      <w:tr w:rsidR="00756026" w:rsidRPr="003D4C7D" w14:paraId="19D4625D" w14:textId="77777777" w:rsidTr="00756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gridSpan w:val="6"/>
          </w:tcPr>
          <w:p w14:paraId="418BB9B5" w14:textId="77777777" w:rsidR="00756026" w:rsidRPr="00AA735B" w:rsidRDefault="0061403E">
            <w:pPr>
              <w:spacing w:after="120"/>
              <w:jc w:val="both"/>
              <w:rPr>
                <w:rFonts w:asciiTheme="majorHAnsi" w:eastAsia="Calibri" w:hAnsiTheme="majorHAnsi" w:cstheme="majorHAnsi"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lang w:val="en-US"/>
              </w:rPr>
              <w:t>Name PhD</w:t>
            </w:r>
            <w:r w:rsidR="00756026" w:rsidRPr="00AA735B">
              <w:rPr>
                <w:rFonts w:asciiTheme="majorHAnsi" w:eastAsia="Calibri" w:hAnsiTheme="majorHAnsi" w:cstheme="majorHAnsi"/>
                <w:lang w:val="en-US"/>
              </w:rPr>
              <w:t xml:space="preserve"> Student:</w:t>
            </w:r>
          </w:p>
          <w:p w14:paraId="28602FDE" w14:textId="77777777" w:rsidR="00756026" w:rsidRPr="00AA735B" w:rsidRDefault="00756026">
            <w:pPr>
              <w:spacing w:after="120"/>
              <w:jc w:val="both"/>
              <w:rPr>
                <w:rFonts w:asciiTheme="majorHAnsi" w:eastAsia="Calibri" w:hAnsiTheme="majorHAnsi" w:cstheme="majorHAnsi"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lang w:val="en-US"/>
              </w:rPr>
              <w:t xml:space="preserve">FINISHED COURSES: </w:t>
            </w:r>
          </w:p>
        </w:tc>
        <w:tc>
          <w:tcPr>
            <w:tcW w:w="1134" w:type="dxa"/>
          </w:tcPr>
          <w:p w14:paraId="0D192CB2" w14:textId="77777777" w:rsidR="00756026" w:rsidRPr="00AA735B" w:rsidRDefault="00756026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</w:tr>
      <w:tr w:rsidR="00756026" w:rsidRPr="00AA735B" w14:paraId="2B97F86F" w14:textId="77777777" w:rsidTr="00756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tcBorders>
              <w:bottom w:val="single" w:sz="18" w:space="0" w:color="auto"/>
            </w:tcBorders>
          </w:tcPr>
          <w:p w14:paraId="03CE3805" w14:textId="77777777" w:rsidR="00756026" w:rsidRPr="00AA735B" w:rsidRDefault="00756026">
            <w:pPr>
              <w:spacing w:after="120"/>
              <w:jc w:val="both"/>
              <w:rPr>
                <w:rFonts w:asciiTheme="majorHAnsi" w:eastAsia="Calibri" w:hAnsiTheme="majorHAnsi" w:cstheme="majorHAnsi"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lang w:val="en-US"/>
              </w:rPr>
              <w:t>Year, period</w:t>
            </w:r>
          </w:p>
        </w:tc>
        <w:tc>
          <w:tcPr>
            <w:tcW w:w="2394" w:type="dxa"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1947CE11" w14:textId="77777777" w:rsidR="00756026" w:rsidRPr="00AA735B" w:rsidRDefault="0075602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b/>
                <w:lang w:val="en-US"/>
              </w:rPr>
              <w:t>Course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2B92921" w14:textId="77777777" w:rsidR="00756026" w:rsidRPr="00AA735B" w:rsidRDefault="0075602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b/>
                <w:lang w:val="en-US"/>
              </w:rPr>
              <w:t>coordinator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6BD7B7" w14:textId="77777777" w:rsidR="00756026" w:rsidRPr="00AA735B" w:rsidRDefault="0075602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b/>
                <w:lang w:val="en-US"/>
              </w:rPr>
              <w:t xml:space="preserve">Program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83F63B7" w14:textId="77777777" w:rsidR="00756026" w:rsidRPr="00AA735B" w:rsidRDefault="0075602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b/>
                <w:lang w:val="en-US"/>
              </w:rPr>
              <w:t>EC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</w:tcPr>
          <w:p w14:paraId="32E15453" w14:textId="77777777" w:rsidR="00756026" w:rsidRPr="00AA735B" w:rsidRDefault="0075602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b/>
                <w:lang w:val="en-US"/>
              </w:rPr>
              <w:t>Contact Hours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</w:tcPr>
          <w:p w14:paraId="096CBCE9" w14:textId="77777777" w:rsidR="00756026" w:rsidRPr="00AA735B" w:rsidRDefault="0075602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b/>
                <w:lang w:val="en-US"/>
              </w:rPr>
              <w:t>Hours</w:t>
            </w:r>
          </w:p>
        </w:tc>
      </w:tr>
      <w:tr w:rsidR="00756026" w:rsidRPr="00AA735B" w14:paraId="51D72427" w14:textId="77777777" w:rsidTr="007560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tcBorders>
              <w:top w:val="single" w:sz="18" w:space="0" w:color="auto"/>
              <w:right w:val="single" w:sz="4" w:space="0" w:color="auto"/>
            </w:tcBorders>
          </w:tcPr>
          <w:p w14:paraId="0022803D" w14:textId="77777777" w:rsidR="00756026" w:rsidRPr="00AA735B" w:rsidRDefault="00756026">
            <w:pPr>
              <w:spacing w:after="120"/>
              <w:jc w:val="both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239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69E4355" w14:textId="77777777" w:rsidR="00756026" w:rsidRPr="00AA735B" w:rsidRDefault="0075602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089DCF0" w14:textId="77777777" w:rsidR="00756026" w:rsidRPr="00AA735B" w:rsidRDefault="0075602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3EDA8E0" w14:textId="77777777" w:rsidR="00756026" w:rsidRPr="00AA735B" w:rsidRDefault="0075602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F744A01" w14:textId="77777777" w:rsidR="00756026" w:rsidRPr="00AA735B" w:rsidRDefault="0075602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</w:tcBorders>
          </w:tcPr>
          <w:p w14:paraId="3B47DDC8" w14:textId="77777777" w:rsidR="00756026" w:rsidRPr="00AA735B" w:rsidRDefault="0075602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</w:tcBorders>
          </w:tcPr>
          <w:p w14:paraId="4F141E31" w14:textId="77777777" w:rsidR="00756026" w:rsidRPr="00AA735B" w:rsidRDefault="0075602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</w:tr>
      <w:tr w:rsidR="00756026" w:rsidRPr="00AA735B" w14:paraId="492754B1" w14:textId="77777777" w:rsidTr="00756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tcBorders>
              <w:bottom w:val="single" w:sz="18" w:space="0" w:color="auto"/>
              <w:right w:val="single" w:sz="4" w:space="0" w:color="auto"/>
            </w:tcBorders>
          </w:tcPr>
          <w:p w14:paraId="4592CAA7" w14:textId="77777777" w:rsidR="00756026" w:rsidRPr="00AA735B" w:rsidRDefault="00756026">
            <w:pPr>
              <w:spacing w:after="120"/>
              <w:jc w:val="both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239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754462" w14:textId="77777777" w:rsidR="00756026" w:rsidRPr="00AA735B" w:rsidRDefault="0075602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20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CCD23AA" w14:textId="77777777" w:rsidR="00756026" w:rsidRPr="00AA735B" w:rsidRDefault="0075602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DE1635" w14:textId="77777777" w:rsidR="00756026" w:rsidRPr="00AA735B" w:rsidRDefault="0075602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706ED36" w14:textId="77777777" w:rsidR="00756026" w:rsidRPr="00AA735B" w:rsidRDefault="0075602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</w:tcPr>
          <w:p w14:paraId="2FC6F122" w14:textId="77777777" w:rsidR="00756026" w:rsidRPr="00AA735B" w:rsidRDefault="0075602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</w:tcPr>
          <w:p w14:paraId="7E1D67E2" w14:textId="77777777" w:rsidR="00756026" w:rsidRPr="00AA735B" w:rsidRDefault="0075602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</w:tr>
      <w:tr w:rsidR="00756026" w:rsidRPr="00AA735B" w14:paraId="4FDCF43E" w14:textId="77777777" w:rsidTr="007560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tcBorders>
              <w:top w:val="single" w:sz="18" w:space="0" w:color="auto"/>
            </w:tcBorders>
          </w:tcPr>
          <w:p w14:paraId="04E8F36E" w14:textId="77777777" w:rsidR="00756026" w:rsidRPr="00AA735B" w:rsidRDefault="00756026">
            <w:pPr>
              <w:spacing w:after="120"/>
              <w:jc w:val="both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2394" w:type="dxa"/>
            <w:tcBorders>
              <w:top w:val="single" w:sz="18" w:space="0" w:color="auto"/>
              <w:left w:val="nil"/>
            </w:tcBorders>
          </w:tcPr>
          <w:p w14:paraId="77CF705D" w14:textId="77777777" w:rsidR="00756026" w:rsidRPr="00AA735B" w:rsidRDefault="0075602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2002" w:type="dxa"/>
            <w:tcBorders>
              <w:top w:val="single" w:sz="18" w:space="0" w:color="auto"/>
            </w:tcBorders>
          </w:tcPr>
          <w:p w14:paraId="6C16A2D5" w14:textId="77777777" w:rsidR="00756026" w:rsidRPr="00AA735B" w:rsidRDefault="0075602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3B71B9BE" w14:textId="77777777" w:rsidR="00756026" w:rsidRPr="00AA735B" w:rsidRDefault="0075602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14EF8B50" w14:textId="77777777" w:rsidR="00756026" w:rsidRPr="00AA735B" w:rsidRDefault="0075602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44C03502" w14:textId="77777777" w:rsidR="00756026" w:rsidRPr="00AA735B" w:rsidRDefault="0075602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b/>
                <w:lang w:val="en-US"/>
              </w:rPr>
              <w:t>TOTAL: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1CBE695E" w14:textId="77777777" w:rsidR="00756026" w:rsidRPr="00AA735B" w:rsidRDefault="0075602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</w:tr>
    </w:tbl>
    <w:p w14:paraId="6A92D818" w14:textId="77777777" w:rsidR="00756026" w:rsidRPr="00AA735B" w:rsidRDefault="00756026" w:rsidP="007C3DE4">
      <w:pPr>
        <w:spacing w:after="120"/>
        <w:jc w:val="both"/>
        <w:rPr>
          <w:rFonts w:asciiTheme="majorHAnsi" w:eastAsia="Calibri" w:hAnsiTheme="majorHAnsi" w:cstheme="majorHAnsi"/>
          <w:lang w:val="en-US"/>
        </w:rPr>
      </w:pPr>
    </w:p>
    <w:tbl>
      <w:tblPr>
        <w:tblStyle w:val="PlainTable3"/>
        <w:tblW w:w="9029" w:type="dxa"/>
        <w:tblLook w:val="04A0" w:firstRow="1" w:lastRow="0" w:firstColumn="1" w:lastColumn="0" w:noHBand="0" w:noVBand="1"/>
      </w:tblPr>
      <w:tblGrid>
        <w:gridCol w:w="911"/>
        <w:gridCol w:w="2051"/>
        <w:gridCol w:w="1845"/>
        <w:gridCol w:w="1104"/>
        <w:gridCol w:w="980"/>
        <w:gridCol w:w="1087"/>
        <w:gridCol w:w="1051"/>
      </w:tblGrid>
      <w:tr w:rsidR="00756026" w:rsidRPr="00AA735B" w14:paraId="4CD497FF" w14:textId="77777777" w:rsidTr="00563C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gridSpan w:val="6"/>
          </w:tcPr>
          <w:p w14:paraId="1E790E4D" w14:textId="77777777" w:rsidR="00756026" w:rsidRPr="00AA735B" w:rsidRDefault="00756026" w:rsidP="00563CBB">
            <w:pPr>
              <w:spacing w:after="120"/>
              <w:jc w:val="both"/>
              <w:rPr>
                <w:rFonts w:asciiTheme="majorHAnsi" w:eastAsia="Calibri" w:hAnsiTheme="majorHAnsi" w:cstheme="majorHAnsi"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lang w:val="en-US"/>
              </w:rPr>
              <w:t xml:space="preserve">PLANNED COURSES: </w:t>
            </w:r>
          </w:p>
        </w:tc>
        <w:tc>
          <w:tcPr>
            <w:tcW w:w="1134" w:type="dxa"/>
          </w:tcPr>
          <w:p w14:paraId="252663EF" w14:textId="77777777" w:rsidR="00756026" w:rsidRPr="00AA735B" w:rsidRDefault="00756026" w:rsidP="00563CBB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</w:tr>
      <w:tr w:rsidR="00756026" w:rsidRPr="00AA735B" w14:paraId="3EA92C4E" w14:textId="77777777" w:rsidTr="00563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tcBorders>
              <w:bottom w:val="single" w:sz="18" w:space="0" w:color="auto"/>
            </w:tcBorders>
          </w:tcPr>
          <w:p w14:paraId="12D7F91E" w14:textId="77777777" w:rsidR="00756026" w:rsidRPr="00AA735B" w:rsidRDefault="00756026" w:rsidP="00563CBB">
            <w:pPr>
              <w:spacing w:after="120"/>
              <w:jc w:val="both"/>
              <w:rPr>
                <w:rFonts w:asciiTheme="majorHAnsi" w:eastAsia="Calibri" w:hAnsiTheme="majorHAnsi" w:cstheme="majorHAnsi"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lang w:val="en-US"/>
              </w:rPr>
              <w:t>Year, period</w:t>
            </w:r>
          </w:p>
        </w:tc>
        <w:tc>
          <w:tcPr>
            <w:tcW w:w="2394" w:type="dxa"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027CA175" w14:textId="77777777" w:rsidR="00756026" w:rsidRPr="00AA735B" w:rsidRDefault="00756026" w:rsidP="00563C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b/>
                <w:lang w:val="en-US"/>
              </w:rPr>
              <w:t>Course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4AC9C5" w14:textId="77777777" w:rsidR="00756026" w:rsidRPr="00AA735B" w:rsidRDefault="00756026" w:rsidP="00563C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b/>
                <w:lang w:val="en-US"/>
              </w:rPr>
              <w:t>coordinator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2B29E4" w14:textId="77777777" w:rsidR="00756026" w:rsidRPr="00AA735B" w:rsidRDefault="00756026" w:rsidP="00563C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b/>
                <w:lang w:val="en-US"/>
              </w:rPr>
              <w:t xml:space="preserve">Program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F2D775" w14:textId="77777777" w:rsidR="00756026" w:rsidRPr="00AA735B" w:rsidRDefault="00756026" w:rsidP="00563C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b/>
                <w:lang w:val="en-US"/>
              </w:rPr>
              <w:t>EC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</w:tcPr>
          <w:p w14:paraId="6340683B" w14:textId="77777777" w:rsidR="00756026" w:rsidRPr="00AA735B" w:rsidRDefault="00756026" w:rsidP="00563C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b/>
                <w:lang w:val="en-US"/>
              </w:rPr>
              <w:t>Contact Hours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</w:tcPr>
          <w:p w14:paraId="38EB870F" w14:textId="77777777" w:rsidR="00756026" w:rsidRPr="00AA735B" w:rsidRDefault="00756026" w:rsidP="00563C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b/>
                <w:lang w:val="en-US"/>
              </w:rPr>
              <w:t>Hours</w:t>
            </w:r>
          </w:p>
        </w:tc>
      </w:tr>
      <w:tr w:rsidR="00756026" w:rsidRPr="00AA735B" w14:paraId="562FB3CF" w14:textId="77777777" w:rsidTr="00563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tcBorders>
              <w:top w:val="single" w:sz="18" w:space="0" w:color="auto"/>
              <w:right w:val="single" w:sz="4" w:space="0" w:color="auto"/>
            </w:tcBorders>
          </w:tcPr>
          <w:p w14:paraId="7B158EB7" w14:textId="77777777" w:rsidR="00756026" w:rsidRPr="00AA735B" w:rsidRDefault="00756026" w:rsidP="00563CBB">
            <w:pPr>
              <w:spacing w:after="120"/>
              <w:jc w:val="both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239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510EF48" w14:textId="77777777" w:rsidR="00756026" w:rsidRPr="00AA735B" w:rsidRDefault="00756026" w:rsidP="00563C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5B846BD" w14:textId="77777777" w:rsidR="00756026" w:rsidRPr="00AA735B" w:rsidRDefault="00756026" w:rsidP="00563C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97EB998" w14:textId="77777777" w:rsidR="00756026" w:rsidRPr="00AA735B" w:rsidRDefault="00756026" w:rsidP="00563C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DA2DCA7" w14:textId="77777777" w:rsidR="00756026" w:rsidRPr="00AA735B" w:rsidRDefault="00756026" w:rsidP="00563C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</w:tcBorders>
          </w:tcPr>
          <w:p w14:paraId="7BF7C3BD" w14:textId="77777777" w:rsidR="00756026" w:rsidRPr="00AA735B" w:rsidRDefault="00756026" w:rsidP="00563C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</w:tcBorders>
          </w:tcPr>
          <w:p w14:paraId="6B1D1807" w14:textId="77777777" w:rsidR="00756026" w:rsidRPr="00AA735B" w:rsidRDefault="00756026" w:rsidP="00563C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</w:tr>
      <w:tr w:rsidR="00756026" w:rsidRPr="00AA735B" w14:paraId="4A779EBB" w14:textId="77777777" w:rsidTr="00563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tcBorders>
              <w:bottom w:val="single" w:sz="18" w:space="0" w:color="auto"/>
              <w:right w:val="single" w:sz="4" w:space="0" w:color="auto"/>
            </w:tcBorders>
          </w:tcPr>
          <w:p w14:paraId="7F12025C" w14:textId="77777777" w:rsidR="00756026" w:rsidRPr="00AA735B" w:rsidRDefault="00756026" w:rsidP="00563CBB">
            <w:pPr>
              <w:spacing w:after="120"/>
              <w:jc w:val="both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239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F16E6B" w14:textId="77777777" w:rsidR="00756026" w:rsidRPr="00AA735B" w:rsidRDefault="00756026" w:rsidP="00563C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20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925E765" w14:textId="77777777" w:rsidR="00756026" w:rsidRPr="00AA735B" w:rsidRDefault="00756026" w:rsidP="00563C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2AF684" w14:textId="77777777" w:rsidR="00756026" w:rsidRPr="00AA735B" w:rsidRDefault="00756026" w:rsidP="00563C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40044B" w14:textId="77777777" w:rsidR="00756026" w:rsidRPr="00AA735B" w:rsidRDefault="00756026" w:rsidP="00563C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</w:tcPr>
          <w:p w14:paraId="5FF158A8" w14:textId="77777777" w:rsidR="00756026" w:rsidRPr="00AA735B" w:rsidRDefault="00756026" w:rsidP="00563C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</w:tcBorders>
          </w:tcPr>
          <w:p w14:paraId="48E313B3" w14:textId="77777777" w:rsidR="00756026" w:rsidRPr="00AA735B" w:rsidRDefault="00756026" w:rsidP="00563CBB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</w:tr>
      <w:tr w:rsidR="00756026" w:rsidRPr="00AA735B" w14:paraId="3ED3FB78" w14:textId="77777777" w:rsidTr="00563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tcBorders>
              <w:top w:val="single" w:sz="18" w:space="0" w:color="auto"/>
            </w:tcBorders>
          </w:tcPr>
          <w:p w14:paraId="6A114A91" w14:textId="77777777" w:rsidR="00756026" w:rsidRPr="00AA735B" w:rsidRDefault="00756026" w:rsidP="00563CBB">
            <w:pPr>
              <w:spacing w:after="120"/>
              <w:jc w:val="both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2394" w:type="dxa"/>
            <w:tcBorders>
              <w:top w:val="single" w:sz="18" w:space="0" w:color="auto"/>
              <w:left w:val="nil"/>
            </w:tcBorders>
          </w:tcPr>
          <w:p w14:paraId="34668653" w14:textId="77777777" w:rsidR="00756026" w:rsidRPr="00AA735B" w:rsidRDefault="00756026" w:rsidP="00563C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2002" w:type="dxa"/>
            <w:tcBorders>
              <w:top w:val="single" w:sz="18" w:space="0" w:color="auto"/>
            </w:tcBorders>
          </w:tcPr>
          <w:p w14:paraId="5C3BFC56" w14:textId="77777777" w:rsidR="00756026" w:rsidRPr="00AA735B" w:rsidRDefault="00756026" w:rsidP="00563C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044C5573" w14:textId="77777777" w:rsidR="00756026" w:rsidRPr="00AA735B" w:rsidRDefault="00756026" w:rsidP="00563C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7F76C6F5" w14:textId="77777777" w:rsidR="00756026" w:rsidRPr="00AA735B" w:rsidRDefault="00756026" w:rsidP="00563C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0ABBAF53" w14:textId="77777777" w:rsidR="00756026" w:rsidRPr="00AA735B" w:rsidRDefault="00756026" w:rsidP="00563C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b/>
                <w:lang w:val="en-US"/>
              </w:rPr>
              <w:t>TOTAL: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5D41C29D" w14:textId="77777777" w:rsidR="00756026" w:rsidRPr="00AA735B" w:rsidRDefault="00756026" w:rsidP="00563CB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</w:tr>
    </w:tbl>
    <w:p w14:paraId="6562FCCA" w14:textId="77777777" w:rsidR="000204E2" w:rsidRPr="00AA735B" w:rsidRDefault="000204E2" w:rsidP="000204E2">
      <w:pPr>
        <w:rPr>
          <w:rFonts w:asciiTheme="majorHAnsi" w:hAnsiTheme="majorHAnsi" w:cstheme="majorHAnsi"/>
        </w:rPr>
      </w:pPr>
    </w:p>
    <w:tbl>
      <w:tblPr>
        <w:tblStyle w:val="PlainTable3"/>
        <w:tblW w:w="9020" w:type="dxa"/>
        <w:tblLook w:val="04A0" w:firstRow="1" w:lastRow="0" w:firstColumn="1" w:lastColumn="0" w:noHBand="0" w:noVBand="1"/>
      </w:tblPr>
      <w:tblGrid>
        <w:gridCol w:w="911"/>
        <w:gridCol w:w="2922"/>
        <w:gridCol w:w="2243"/>
        <w:gridCol w:w="1000"/>
        <w:gridCol w:w="870"/>
        <w:gridCol w:w="1074"/>
      </w:tblGrid>
      <w:tr w:rsidR="000204E2" w:rsidRPr="003D4C7D" w14:paraId="149BCA2E" w14:textId="77777777" w:rsidTr="00E54D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20" w:type="dxa"/>
            <w:gridSpan w:val="6"/>
          </w:tcPr>
          <w:p w14:paraId="2188B531" w14:textId="77777777" w:rsidR="000204E2" w:rsidRPr="00AA735B" w:rsidRDefault="000204E2" w:rsidP="00E54D72">
            <w:pPr>
              <w:spacing w:after="120"/>
              <w:jc w:val="both"/>
              <w:rPr>
                <w:rFonts w:asciiTheme="majorHAnsi" w:eastAsia="Calibri" w:hAnsiTheme="majorHAnsi" w:cstheme="majorHAnsi"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lang w:val="en-US"/>
              </w:rPr>
              <w:t>FINALISED SUPERVISION OF MSc/BSc STUDENTS:</w:t>
            </w:r>
          </w:p>
        </w:tc>
      </w:tr>
      <w:tr w:rsidR="000204E2" w:rsidRPr="00AA735B" w14:paraId="6B8AEE61" w14:textId="77777777" w:rsidTr="00E54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tcBorders>
              <w:bottom w:val="single" w:sz="18" w:space="0" w:color="auto"/>
            </w:tcBorders>
          </w:tcPr>
          <w:p w14:paraId="37A81516" w14:textId="77777777" w:rsidR="000204E2" w:rsidRPr="00AA735B" w:rsidRDefault="000204E2" w:rsidP="00E54D72">
            <w:pPr>
              <w:spacing w:after="120"/>
              <w:jc w:val="both"/>
              <w:rPr>
                <w:rFonts w:asciiTheme="majorHAnsi" w:eastAsia="Calibri" w:hAnsiTheme="majorHAnsi" w:cstheme="majorHAnsi"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lang w:val="en-US"/>
              </w:rPr>
              <w:t>Year, period</w:t>
            </w:r>
          </w:p>
        </w:tc>
        <w:tc>
          <w:tcPr>
            <w:tcW w:w="2922" w:type="dxa"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463DC6AE" w14:textId="77777777" w:rsidR="000204E2" w:rsidRPr="00AA735B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b/>
              </w:rPr>
              <w:t>Student</w:t>
            </w:r>
          </w:p>
        </w:tc>
        <w:tc>
          <w:tcPr>
            <w:tcW w:w="224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FBEB4F" w14:textId="77777777" w:rsidR="000204E2" w:rsidRPr="00AA735B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b/>
              </w:rPr>
              <w:t>First Supervisor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7F1755" w14:textId="77777777" w:rsidR="000204E2" w:rsidRPr="00AA735B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b/>
                <w:lang w:val="en-US"/>
              </w:rPr>
              <w:t xml:space="preserve">Program 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FAEE55B" w14:textId="77777777" w:rsidR="000204E2" w:rsidRPr="00AA735B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b/>
                <w:lang w:val="en-US"/>
              </w:rPr>
              <w:t>EC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18" w:space="0" w:color="auto"/>
            </w:tcBorders>
          </w:tcPr>
          <w:p w14:paraId="03A1A6DC" w14:textId="77777777" w:rsidR="000204E2" w:rsidRPr="00AA735B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b/>
                <w:lang w:val="en-US"/>
              </w:rPr>
              <w:t>Hours</w:t>
            </w:r>
          </w:p>
        </w:tc>
      </w:tr>
      <w:tr w:rsidR="000204E2" w:rsidRPr="00AA735B" w14:paraId="34F97DE0" w14:textId="77777777" w:rsidTr="00E54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tcBorders>
              <w:top w:val="single" w:sz="18" w:space="0" w:color="auto"/>
              <w:right w:val="single" w:sz="4" w:space="0" w:color="auto"/>
            </w:tcBorders>
          </w:tcPr>
          <w:p w14:paraId="4BE802BD" w14:textId="77777777" w:rsidR="000204E2" w:rsidRPr="00AA735B" w:rsidRDefault="000204E2" w:rsidP="00E54D72">
            <w:pPr>
              <w:spacing w:after="120"/>
              <w:jc w:val="both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292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EBDDE1C" w14:textId="77777777" w:rsidR="000204E2" w:rsidRPr="00AA735B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22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4FE9CA7" w14:textId="77777777" w:rsidR="000204E2" w:rsidRPr="00AA735B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6CCB39E" w14:textId="77777777" w:rsidR="000204E2" w:rsidRPr="00AA735B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8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613A577" w14:textId="77777777" w:rsidR="000204E2" w:rsidRPr="00AA735B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074" w:type="dxa"/>
            <w:tcBorders>
              <w:top w:val="single" w:sz="18" w:space="0" w:color="auto"/>
              <w:left w:val="single" w:sz="4" w:space="0" w:color="auto"/>
            </w:tcBorders>
          </w:tcPr>
          <w:p w14:paraId="4ABFA3BE" w14:textId="77777777" w:rsidR="000204E2" w:rsidRPr="00AA735B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</w:tr>
      <w:tr w:rsidR="000204E2" w:rsidRPr="00AA735B" w14:paraId="1DA79BD7" w14:textId="77777777" w:rsidTr="00E54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tcBorders>
              <w:bottom w:val="single" w:sz="18" w:space="0" w:color="auto"/>
              <w:right w:val="single" w:sz="4" w:space="0" w:color="auto"/>
            </w:tcBorders>
          </w:tcPr>
          <w:p w14:paraId="625EC9A6" w14:textId="77777777" w:rsidR="000204E2" w:rsidRPr="00AA735B" w:rsidRDefault="000204E2" w:rsidP="00E54D72">
            <w:pPr>
              <w:spacing w:after="120"/>
              <w:jc w:val="both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292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6AC5E3" w14:textId="77777777" w:rsidR="000204E2" w:rsidRPr="00AA735B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224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367479" w14:textId="77777777" w:rsidR="000204E2" w:rsidRPr="00AA735B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1F2C17" w14:textId="77777777" w:rsidR="000204E2" w:rsidRPr="00AA735B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AEB1193" w14:textId="77777777" w:rsidR="000204E2" w:rsidRPr="00AA735B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18" w:space="0" w:color="auto"/>
            </w:tcBorders>
          </w:tcPr>
          <w:p w14:paraId="670DF61D" w14:textId="77777777" w:rsidR="000204E2" w:rsidRPr="00AA735B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</w:tr>
      <w:tr w:rsidR="000204E2" w:rsidRPr="00AA735B" w14:paraId="6A9DDE62" w14:textId="77777777" w:rsidTr="00E54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" w:type="dxa"/>
            <w:tcBorders>
              <w:top w:val="single" w:sz="18" w:space="0" w:color="auto"/>
              <w:right w:val="none" w:sz="0" w:space="0" w:color="auto"/>
            </w:tcBorders>
          </w:tcPr>
          <w:p w14:paraId="421250C3" w14:textId="77777777" w:rsidR="000204E2" w:rsidRPr="00AA735B" w:rsidRDefault="000204E2" w:rsidP="00E54D72">
            <w:pPr>
              <w:spacing w:after="120"/>
              <w:jc w:val="both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2922" w:type="dxa"/>
            <w:tcBorders>
              <w:top w:val="single" w:sz="18" w:space="0" w:color="auto"/>
              <w:left w:val="nil"/>
            </w:tcBorders>
          </w:tcPr>
          <w:p w14:paraId="53B11185" w14:textId="77777777" w:rsidR="000204E2" w:rsidRPr="00AA735B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2243" w:type="dxa"/>
            <w:tcBorders>
              <w:top w:val="single" w:sz="18" w:space="0" w:color="auto"/>
            </w:tcBorders>
          </w:tcPr>
          <w:p w14:paraId="4AF9FC80" w14:textId="77777777" w:rsidR="000204E2" w:rsidRPr="00AA735B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000" w:type="dxa"/>
            <w:tcBorders>
              <w:top w:val="single" w:sz="18" w:space="0" w:color="auto"/>
            </w:tcBorders>
          </w:tcPr>
          <w:p w14:paraId="73588487" w14:textId="77777777" w:rsidR="000204E2" w:rsidRPr="00AA735B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870" w:type="dxa"/>
            <w:tcBorders>
              <w:top w:val="single" w:sz="18" w:space="0" w:color="auto"/>
            </w:tcBorders>
          </w:tcPr>
          <w:p w14:paraId="25E11A91" w14:textId="77777777" w:rsidR="000204E2" w:rsidRPr="00AA735B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b/>
                <w:lang w:val="en-US"/>
              </w:rPr>
              <w:t>TOTAL:</w:t>
            </w:r>
          </w:p>
        </w:tc>
        <w:tc>
          <w:tcPr>
            <w:tcW w:w="1074" w:type="dxa"/>
            <w:tcBorders>
              <w:top w:val="single" w:sz="18" w:space="0" w:color="auto"/>
            </w:tcBorders>
          </w:tcPr>
          <w:p w14:paraId="47C4F954" w14:textId="77777777" w:rsidR="000204E2" w:rsidRPr="00AA735B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</w:tr>
    </w:tbl>
    <w:p w14:paraId="456951C2" w14:textId="77777777" w:rsidR="000204E2" w:rsidRPr="00AA735B" w:rsidRDefault="000204E2" w:rsidP="000204E2">
      <w:pPr>
        <w:spacing w:after="120"/>
        <w:jc w:val="both"/>
        <w:rPr>
          <w:rFonts w:asciiTheme="majorHAnsi" w:eastAsia="Calibri" w:hAnsiTheme="majorHAnsi" w:cstheme="majorHAnsi"/>
          <w:lang w:val="en-US"/>
        </w:rPr>
      </w:pPr>
    </w:p>
    <w:tbl>
      <w:tblPr>
        <w:tblStyle w:val="PlainTable3"/>
        <w:tblW w:w="9020" w:type="dxa"/>
        <w:tblLook w:val="04A0" w:firstRow="1" w:lastRow="0" w:firstColumn="1" w:lastColumn="0" w:noHBand="0" w:noVBand="1"/>
      </w:tblPr>
      <w:tblGrid>
        <w:gridCol w:w="912"/>
        <w:gridCol w:w="2923"/>
        <w:gridCol w:w="2241"/>
        <w:gridCol w:w="1000"/>
        <w:gridCol w:w="870"/>
        <w:gridCol w:w="1074"/>
      </w:tblGrid>
      <w:tr w:rsidR="000204E2" w:rsidRPr="003D4C7D" w14:paraId="61B9AB85" w14:textId="77777777" w:rsidTr="00E54D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20" w:type="dxa"/>
            <w:gridSpan w:val="6"/>
          </w:tcPr>
          <w:p w14:paraId="7472587D" w14:textId="77777777" w:rsidR="000204E2" w:rsidRPr="00AA735B" w:rsidRDefault="000204E2" w:rsidP="00E54D72">
            <w:pPr>
              <w:spacing w:after="120"/>
              <w:jc w:val="both"/>
              <w:rPr>
                <w:rFonts w:asciiTheme="majorHAnsi" w:eastAsia="Calibri" w:hAnsiTheme="majorHAnsi" w:cstheme="majorHAnsi"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lang w:val="en-US"/>
              </w:rPr>
              <w:t xml:space="preserve">PLANNED SUPERVISION OF MSc/BSc STUDENTS: </w:t>
            </w:r>
          </w:p>
        </w:tc>
      </w:tr>
      <w:tr w:rsidR="000204E2" w:rsidRPr="00AA735B" w14:paraId="709128BE" w14:textId="77777777" w:rsidTr="00E54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18" w:space="0" w:color="auto"/>
            </w:tcBorders>
          </w:tcPr>
          <w:p w14:paraId="2AF5EDC0" w14:textId="77777777" w:rsidR="000204E2" w:rsidRPr="00AA735B" w:rsidRDefault="000204E2" w:rsidP="00E54D72">
            <w:pPr>
              <w:spacing w:after="120"/>
              <w:jc w:val="both"/>
              <w:rPr>
                <w:rFonts w:asciiTheme="majorHAnsi" w:eastAsia="Calibri" w:hAnsiTheme="majorHAnsi" w:cstheme="majorHAnsi"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lang w:val="en-US"/>
              </w:rPr>
              <w:t>Year, period</w:t>
            </w:r>
          </w:p>
        </w:tc>
        <w:tc>
          <w:tcPr>
            <w:tcW w:w="2959" w:type="dxa"/>
            <w:tcBorders>
              <w:left w:val="nil"/>
              <w:bottom w:val="single" w:sz="18" w:space="0" w:color="auto"/>
              <w:right w:val="single" w:sz="4" w:space="0" w:color="auto"/>
            </w:tcBorders>
          </w:tcPr>
          <w:p w14:paraId="37AEAFD3" w14:textId="77777777" w:rsidR="000204E2" w:rsidRPr="00AA735B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b/>
              </w:rPr>
              <w:t>Student</w:t>
            </w:r>
          </w:p>
        </w:tc>
        <w:tc>
          <w:tcPr>
            <w:tcW w:w="22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39BF9A9" w14:textId="77777777" w:rsidR="000204E2" w:rsidRPr="00AA735B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b/>
              </w:rPr>
              <w:t>First Supervisor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1C59139" w14:textId="77777777" w:rsidR="000204E2" w:rsidRPr="00AA735B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b/>
                <w:lang w:val="en-US"/>
              </w:rPr>
              <w:t xml:space="preserve">Program 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6126D4" w14:textId="77777777" w:rsidR="000204E2" w:rsidRPr="00AA735B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b/>
                <w:lang w:val="en-US"/>
              </w:rPr>
              <w:t>EC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8" w:space="0" w:color="auto"/>
            </w:tcBorders>
          </w:tcPr>
          <w:p w14:paraId="611B54CD" w14:textId="77777777" w:rsidR="000204E2" w:rsidRPr="00AA735B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b/>
                <w:lang w:val="en-US"/>
              </w:rPr>
              <w:t>Hours</w:t>
            </w:r>
          </w:p>
        </w:tc>
      </w:tr>
      <w:tr w:rsidR="000204E2" w:rsidRPr="00AA735B" w14:paraId="333AD97D" w14:textId="77777777" w:rsidTr="00E54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18" w:space="0" w:color="auto"/>
              <w:right w:val="single" w:sz="4" w:space="0" w:color="auto"/>
            </w:tcBorders>
          </w:tcPr>
          <w:p w14:paraId="0BD4ECEC" w14:textId="77777777" w:rsidR="000204E2" w:rsidRPr="00AA735B" w:rsidRDefault="000204E2" w:rsidP="00E54D72">
            <w:pPr>
              <w:spacing w:after="120"/>
              <w:jc w:val="both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29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291E2CB" w14:textId="77777777" w:rsidR="000204E2" w:rsidRPr="00AA735B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22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1B63D0B" w14:textId="77777777" w:rsidR="000204E2" w:rsidRPr="00AA735B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750AAC9" w14:textId="77777777" w:rsidR="000204E2" w:rsidRPr="00AA735B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8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CB4BF0E" w14:textId="77777777" w:rsidR="000204E2" w:rsidRPr="00AA735B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</w:tcBorders>
          </w:tcPr>
          <w:p w14:paraId="2D12545A" w14:textId="77777777" w:rsidR="000204E2" w:rsidRPr="00AA735B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</w:tr>
      <w:tr w:rsidR="000204E2" w:rsidRPr="00AA735B" w14:paraId="5879C417" w14:textId="77777777" w:rsidTr="00E54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18" w:space="0" w:color="auto"/>
              <w:right w:val="single" w:sz="4" w:space="0" w:color="auto"/>
            </w:tcBorders>
          </w:tcPr>
          <w:p w14:paraId="73B64D40" w14:textId="77777777" w:rsidR="000204E2" w:rsidRPr="00AA735B" w:rsidRDefault="000204E2" w:rsidP="00E54D72">
            <w:pPr>
              <w:spacing w:after="120"/>
              <w:jc w:val="both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29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BE7CF9" w14:textId="77777777" w:rsidR="000204E2" w:rsidRPr="00AA735B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CD2583" w14:textId="77777777" w:rsidR="000204E2" w:rsidRPr="00AA735B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24F040" w14:textId="77777777" w:rsidR="000204E2" w:rsidRPr="00AA735B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21A309" w14:textId="77777777" w:rsidR="000204E2" w:rsidRPr="00AA735B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8" w:space="0" w:color="auto"/>
            </w:tcBorders>
          </w:tcPr>
          <w:p w14:paraId="7B787DA9" w14:textId="77777777" w:rsidR="000204E2" w:rsidRPr="00AA735B" w:rsidRDefault="000204E2" w:rsidP="00E54D72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</w:tr>
      <w:tr w:rsidR="000204E2" w:rsidRPr="00AA735B" w14:paraId="4E92F1EC" w14:textId="77777777" w:rsidTr="00E54D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18" w:space="0" w:color="auto"/>
              <w:right w:val="none" w:sz="0" w:space="0" w:color="auto"/>
            </w:tcBorders>
          </w:tcPr>
          <w:p w14:paraId="52647E65" w14:textId="77777777" w:rsidR="000204E2" w:rsidRPr="00AA735B" w:rsidRDefault="000204E2" w:rsidP="00E54D72">
            <w:pPr>
              <w:spacing w:after="120"/>
              <w:jc w:val="both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2959" w:type="dxa"/>
            <w:tcBorders>
              <w:top w:val="single" w:sz="18" w:space="0" w:color="auto"/>
              <w:left w:val="nil"/>
            </w:tcBorders>
          </w:tcPr>
          <w:p w14:paraId="7451D2F0" w14:textId="77777777" w:rsidR="000204E2" w:rsidRPr="00AA735B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2260" w:type="dxa"/>
            <w:tcBorders>
              <w:top w:val="single" w:sz="18" w:space="0" w:color="auto"/>
            </w:tcBorders>
          </w:tcPr>
          <w:p w14:paraId="021630C3" w14:textId="77777777" w:rsidR="000204E2" w:rsidRPr="00AA735B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1000" w:type="dxa"/>
            <w:tcBorders>
              <w:top w:val="single" w:sz="18" w:space="0" w:color="auto"/>
            </w:tcBorders>
          </w:tcPr>
          <w:p w14:paraId="285947C9" w14:textId="77777777" w:rsidR="000204E2" w:rsidRPr="00AA735B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  <w:tc>
          <w:tcPr>
            <w:tcW w:w="870" w:type="dxa"/>
            <w:tcBorders>
              <w:top w:val="single" w:sz="18" w:space="0" w:color="auto"/>
            </w:tcBorders>
          </w:tcPr>
          <w:p w14:paraId="0423C48A" w14:textId="77777777" w:rsidR="000204E2" w:rsidRPr="00AA735B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/>
                <w:lang w:val="en-US"/>
              </w:rPr>
            </w:pPr>
            <w:r w:rsidRPr="00AA735B">
              <w:rPr>
                <w:rFonts w:asciiTheme="majorHAnsi" w:eastAsia="Calibri" w:hAnsiTheme="majorHAnsi" w:cstheme="majorHAnsi"/>
                <w:b/>
                <w:lang w:val="en-US"/>
              </w:rPr>
              <w:t>TOTAL: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14:paraId="6B37966E" w14:textId="77777777" w:rsidR="000204E2" w:rsidRPr="00AA735B" w:rsidRDefault="000204E2" w:rsidP="00E54D72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lang w:val="en-US"/>
              </w:rPr>
            </w:pPr>
          </w:p>
        </w:tc>
      </w:tr>
    </w:tbl>
    <w:p w14:paraId="7657BD3A" w14:textId="77777777" w:rsidR="00BA467D" w:rsidRPr="00726936" w:rsidRDefault="00BA467D">
      <w:pPr>
        <w:spacing w:after="120"/>
        <w:jc w:val="both"/>
        <w:rPr>
          <w:rFonts w:ascii="Calibri" w:eastAsia="Calibri" w:hAnsi="Calibri" w:cs="Calibri"/>
          <w:lang w:val="en-US"/>
        </w:rPr>
      </w:pPr>
    </w:p>
    <w:sectPr w:rsidR="00BA467D" w:rsidRPr="00726936">
      <w:headerReference w:type="default" r:id="rId12"/>
      <w:footerReference w:type="default" r:id="rId13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F150" w14:textId="77777777" w:rsidR="00A84210" w:rsidRDefault="00A84210">
      <w:pPr>
        <w:spacing w:line="240" w:lineRule="auto"/>
      </w:pPr>
      <w:r>
        <w:separator/>
      </w:r>
    </w:p>
  </w:endnote>
  <w:endnote w:type="continuationSeparator" w:id="0">
    <w:p w14:paraId="4F4E9FCB" w14:textId="77777777" w:rsidR="00A84210" w:rsidRDefault="00A842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ACFAD" w14:textId="7ECC7E15" w:rsidR="003E0575" w:rsidRDefault="003A6C04">
    <w:pPr>
      <w:jc w:val="right"/>
    </w:pPr>
    <w:r>
      <w:fldChar w:fldCharType="begin"/>
    </w:r>
    <w:r>
      <w:instrText>PAGE</w:instrText>
    </w:r>
    <w:r>
      <w:fldChar w:fldCharType="separate"/>
    </w:r>
    <w:r w:rsidR="008E792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10DF3" w14:textId="77777777" w:rsidR="00A84210" w:rsidRDefault="00A84210">
      <w:pPr>
        <w:spacing w:line="240" w:lineRule="auto"/>
      </w:pPr>
      <w:r>
        <w:separator/>
      </w:r>
    </w:p>
  </w:footnote>
  <w:footnote w:type="continuationSeparator" w:id="0">
    <w:p w14:paraId="01D1FE60" w14:textId="77777777" w:rsidR="00A84210" w:rsidRDefault="00A84210">
      <w:pPr>
        <w:spacing w:line="240" w:lineRule="auto"/>
      </w:pPr>
      <w:r>
        <w:continuationSeparator/>
      </w:r>
    </w:p>
  </w:footnote>
  <w:footnote w:id="1">
    <w:p w14:paraId="6D6CE292" w14:textId="33D25FF7" w:rsidR="00721276" w:rsidRPr="0096539D" w:rsidRDefault="00721276">
      <w:pPr>
        <w:pStyle w:val="FootnoteText"/>
        <w:rPr>
          <w:rFonts w:asciiTheme="majorHAnsi" w:hAnsiTheme="majorHAnsi" w:cstheme="majorHAnsi"/>
          <w:lang w:val="en-US"/>
        </w:rPr>
      </w:pPr>
      <w:r w:rsidRPr="0096539D">
        <w:rPr>
          <w:rStyle w:val="FootnoteReference"/>
          <w:rFonts w:asciiTheme="majorHAnsi" w:hAnsiTheme="majorHAnsi" w:cstheme="majorHAnsi"/>
        </w:rPr>
        <w:footnoteRef/>
      </w:r>
      <w:r w:rsidRPr="0096539D">
        <w:rPr>
          <w:rFonts w:asciiTheme="majorHAnsi" w:hAnsiTheme="majorHAnsi" w:cstheme="majorHAnsi"/>
          <w:lang w:val="en-US"/>
        </w:rPr>
        <w:t xml:space="preserve"> This holds for PhD students that are employed </w:t>
      </w:r>
      <w:r w:rsidR="0096539D">
        <w:rPr>
          <w:rFonts w:asciiTheme="majorHAnsi" w:hAnsiTheme="majorHAnsi" w:cstheme="majorHAnsi"/>
          <w:lang w:val="en-US"/>
        </w:rPr>
        <w:t>by the university,</w:t>
      </w:r>
      <w:r w:rsidRPr="0096539D">
        <w:rPr>
          <w:rFonts w:asciiTheme="majorHAnsi" w:hAnsiTheme="majorHAnsi" w:cstheme="majorHAnsi"/>
          <w:lang w:val="en-US"/>
        </w:rPr>
        <w:t xml:space="preserve"> external or self-funded PhDs</w:t>
      </w:r>
      <w:r w:rsidR="0096539D">
        <w:rPr>
          <w:rFonts w:asciiTheme="majorHAnsi" w:hAnsiTheme="majorHAnsi" w:cstheme="majorHAnsi"/>
          <w:lang w:val="en-US"/>
        </w:rPr>
        <w:t xml:space="preserve"> are excluded</w:t>
      </w:r>
      <w:r w:rsidRPr="0096539D">
        <w:rPr>
          <w:rFonts w:asciiTheme="majorHAnsi" w:hAnsiTheme="majorHAnsi" w:cstheme="majorHAnsi"/>
          <w:lang w:val="en-US"/>
        </w:rPr>
        <w:t>.</w:t>
      </w:r>
    </w:p>
  </w:footnote>
  <w:footnote w:id="2">
    <w:p w14:paraId="7F07E7B3" w14:textId="57772C9A" w:rsidR="000566ED" w:rsidRPr="0096539D" w:rsidRDefault="000566ED" w:rsidP="000566ED">
      <w:pPr>
        <w:pStyle w:val="FootnoteText"/>
        <w:rPr>
          <w:rFonts w:asciiTheme="majorHAnsi" w:hAnsiTheme="majorHAnsi" w:cstheme="majorHAnsi"/>
          <w:lang w:val="en-US"/>
        </w:rPr>
      </w:pPr>
      <w:r w:rsidRPr="0096539D">
        <w:rPr>
          <w:rStyle w:val="FootnoteReference"/>
          <w:rFonts w:asciiTheme="majorHAnsi" w:hAnsiTheme="majorHAnsi" w:cstheme="majorHAnsi"/>
        </w:rPr>
        <w:footnoteRef/>
      </w:r>
      <w:r w:rsidRPr="0096539D">
        <w:rPr>
          <w:rFonts w:asciiTheme="majorHAnsi" w:hAnsiTheme="majorHAnsi" w:cstheme="majorHAnsi"/>
          <w:lang w:val="en-US"/>
        </w:rPr>
        <w:t xml:space="preserve"> </w:t>
      </w:r>
      <w:r w:rsidR="00074FE7">
        <w:rPr>
          <w:rFonts w:asciiTheme="majorHAnsi" w:hAnsiTheme="majorHAnsi" w:cstheme="majorHAnsi"/>
          <w:lang w:val="en-US"/>
        </w:rPr>
        <w:t xml:space="preserve">For </w:t>
      </w:r>
      <w:r>
        <w:rPr>
          <w:rFonts w:asciiTheme="majorHAnsi" w:hAnsiTheme="majorHAnsi" w:cstheme="majorHAnsi"/>
          <w:lang w:val="en-US"/>
        </w:rPr>
        <w:t xml:space="preserve">PhD students at ARCNL </w:t>
      </w:r>
      <w:r w:rsidR="006A3A16">
        <w:rPr>
          <w:rFonts w:asciiTheme="majorHAnsi" w:hAnsiTheme="majorHAnsi" w:cstheme="majorHAnsi"/>
          <w:lang w:val="en-US"/>
        </w:rPr>
        <w:t>th</w:t>
      </w:r>
      <w:r w:rsidR="006A3A16">
        <w:rPr>
          <w:rFonts w:asciiTheme="majorHAnsi" w:hAnsiTheme="majorHAnsi" w:cstheme="majorHAnsi"/>
          <w:lang w:val="en-US"/>
        </w:rPr>
        <w:t xml:space="preserve">e teaching load </w:t>
      </w:r>
      <w:r w:rsidR="00074FE7">
        <w:rPr>
          <w:rFonts w:asciiTheme="majorHAnsi" w:hAnsiTheme="majorHAnsi" w:cstheme="majorHAnsi"/>
          <w:lang w:val="en-US"/>
        </w:rPr>
        <w:t>is</w:t>
      </w:r>
      <w:r>
        <w:rPr>
          <w:rFonts w:asciiTheme="majorHAnsi" w:hAnsiTheme="majorHAnsi" w:cstheme="majorHAnsi"/>
          <w:lang w:val="en-US"/>
        </w:rPr>
        <w:t xml:space="preserve"> reduced </w:t>
      </w:r>
      <w:r w:rsidR="00074FE7">
        <w:rPr>
          <w:rFonts w:asciiTheme="majorHAnsi" w:hAnsiTheme="majorHAnsi" w:cstheme="majorHAnsi"/>
          <w:lang w:val="en-US"/>
        </w:rPr>
        <w:t xml:space="preserve">to </w:t>
      </w:r>
      <w:r w:rsidR="009B4EA7">
        <w:rPr>
          <w:rFonts w:asciiTheme="majorHAnsi" w:hAnsiTheme="majorHAnsi" w:cstheme="majorHAnsi"/>
          <w:lang w:val="en-US"/>
        </w:rPr>
        <w:t>210</w:t>
      </w:r>
      <w:r w:rsidR="0076612A">
        <w:rPr>
          <w:rFonts w:asciiTheme="majorHAnsi" w:hAnsiTheme="majorHAnsi" w:cstheme="majorHAnsi"/>
          <w:lang w:val="en-US"/>
        </w:rPr>
        <w:t xml:space="preserve"> hours</w:t>
      </w:r>
      <w:r w:rsidRPr="0096539D">
        <w:rPr>
          <w:rFonts w:asciiTheme="majorHAnsi" w:hAnsiTheme="majorHAnsi" w:cstheme="majorHAnsi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41D3" w14:textId="77777777" w:rsidR="003E0575" w:rsidRDefault="003A6C04">
    <w:pPr>
      <w:pStyle w:val="Heading2"/>
      <w:keepNext w:val="0"/>
      <w:keepLines w:val="0"/>
      <w:spacing w:after="200" w:line="169" w:lineRule="auto"/>
    </w:pPr>
    <w:bookmarkStart w:id="1" w:name="_uo0d9s9g6sji" w:colFirst="0" w:colLast="0"/>
    <w:bookmarkEnd w:id="1"/>
    <w:r>
      <w:rPr>
        <w:rFonts w:ascii="Times New Roman" w:eastAsia="Times New Roman" w:hAnsi="Times New Roman" w:cs="Times New Roman"/>
        <w:b/>
        <w:noProof/>
        <w:sz w:val="36"/>
        <w:szCs w:val="36"/>
        <w:lang w:val="nl-NL"/>
      </w:rPr>
      <w:drawing>
        <wp:inline distT="114300" distB="114300" distL="114300" distR="114300" wp14:anchorId="7F9F1D6F" wp14:editId="16391966">
          <wp:extent cx="3244471" cy="61045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44471" cy="610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sz w:val="36"/>
        <w:szCs w:val="36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8466E"/>
    <w:multiLevelType w:val="hybridMultilevel"/>
    <w:tmpl w:val="6A0CD254"/>
    <w:lvl w:ilvl="0" w:tplc="04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200200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575"/>
    <w:rsid w:val="000204E2"/>
    <w:rsid w:val="00036043"/>
    <w:rsid w:val="000466FA"/>
    <w:rsid w:val="000566ED"/>
    <w:rsid w:val="00070ECD"/>
    <w:rsid w:val="00074FE7"/>
    <w:rsid w:val="000C1A03"/>
    <w:rsid w:val="0011053C"/>
    <w:rsid w:val="00156265"/>
    <w:rsid w:val="001614B1"/>
    <w:rsid w:val="00165B77"/>
    <w:rsid w:val="0019376E"/>
    <w:rsid w:val="001C4154"/>
    <w:rsid w:val="001F6C93"/>
    <w:rsid w:val="00253AF4"/>
    <w:rsid w:val="0025639A"/>
    <w:rsid w:val="00257643"/>
    <w:rsid w:val="002915F1"/>
    <w:rsid w:val="002B186D"/>
    <w:rsid w:val="002B5374"/>
    <w:rsid w:val="002E060B"/>
    <w:rsid w:val="00353521"/>
    <w:rsid w:val="00382CCA"/>
    <w:rsid w:val="003A4251"/>
    <w:rsid w:val="003A6C04"/>
    <w:rsid w:val="003D4C7D"/>
    <w:rsid w:val="003E0575"/>
    <w:rsid w:val="003E0BCA"/>
    <w:rsid w:val="003F5410"/>
    <w:rsid w:val="00426FB4"/>
    <w:rsid w:val="00435DD8"/>
    <w:rsid w:val="00441D20"/>
    <w:rsid w:val="00460F64"/>
    <w:rsid w:val="004A665A"/>
    <w:rsid w:val="004B6BC7"/>
    <w:rsid w:val="004D3E25"/>
    <w:rsid w:val="00527677"/>
    <w:rsid w:val="005870B8"/>
    <w:rsid w:val="005B5987"/>
    <w:rsid w:val="005F697E"/>
    <w:rsid w:val="0061403E"/>
    <w:rsid w:val="00632431"/>
    <w:rsid w:val="006715FA"/>
    <w:rsid w:val="00684A66"/>
    <w:rsid w:val="006A3A16"/>
    <w:rsid w:val="006B3768"/>
    <w:rsid w:val="006D1C7D"/>
    <w:rsid w:val="006F3E3C"/>
    <w:rsid w:val="00721276"/>
    <w:rsid w:val="00726936"/>
    <w:rsid w:val="00744697"/>
    <w:rsid w:val="00756026"/>
    <w:rsid w:val="007579E5"/>
    <w:rsid w:val="0076612A"/>
    <w:rsid w:val="007C3DE4"/>
    <w:rsid w:val="00802C05"/>
    <w:rsid w:val="0080394D"/>
    <w:rsid w:val="00867945"/>
    <w:rsid w:val="00870FE1"/>
    <w:rsid w:val="008A4E82"/>
    <w:rsid w:val="008B3924"/>
    <w:rsid w:val="008E792B"/>
    <w:rsid w:val="0091456C"/>
    <w:rsid w:val="00924933"/>
    <w:rsid w:val="00943E16"/>
    <w:rsid w:val="00957901"/>
    <w:rsid w:val="00964449"/>
    <w:rsid w:val="00965203"/>
    <w:rsid w:val="0096539D"/>
    <w:rsid w:val="009B4EA7"/>
    <w:rsid w:val="009C30FC"/>
    <w:rsid w:val="00A04FE8"/>
    <w:rsid w:val="00A416B9"/>
    <w:rsid w:val="00A70A20"/>
    <w:rsid w:val="00A84210"/>
    <w:rsid w:val="00AA735B"/>
    <w:rsid w:val="00AF469C"/>
    <w:rsid w:val="00B37BC9"/>
    <w:rsid w:val="00B87B0A"/>
    <w:rsid w:val="00BA467D"/>
    <w:rsid w:val="00BC14FF"/>
    <w:rsid w:val="00BE76A0"/>
    <w:rsid w:val="00C32198"/>
    <w:rsid w:val="00C35987"/>
    <w:rsid w:val="00C65930"/>
    <w:rsid w:val="00CA2E6F"/>
    <w:rsid w:val="00D17359"/>
    <w:rsid w:val="00D35F5F"/>
    <w:rsid w:val="00DC464A"/>
    <w:rsid w:val="00DC5145"/>
    <w:rsid w:val="00E15F3D"/>
    <w:rsid w:val="00E37069"/>
    <w:rsid w:val="00E37B33"/>
    <w:rsid w:val="00E773E3"/>
    <w:rsid w:val="00EB7967"/>
    <w:rsid w:val="00EE3861"/>
    <w:rsid w:val="00F1234C"/>
    <w:rsid w:val="00F17430"/>
    <w:rsid w:val="00F37D06"/>
    <w:rsid w:val="00FC72F4"/>
    <w:rsid w:val="00FD496B"/>
    <w:rsid w:val="05198A31"/>
    <w:rsid w:val="0E257598"/>
    <w:rsid w:val="0FC145F9"/>
    <w:rsid w:val="110462F8"/>
    <w:rsid w:val="1ACC7410"/>
    <w:rsid w:val="1F172160"/>
    <w:rsid w:val="1F43DD05"/>
    <w:rsid w:val="277AE828"/>
    <w:rsid w:val="27AB14FD"/>
    <w:rsid w:val="32362281"/>
    <w:rsid w:val="33E4659E"/>
    <w:rsid w:val="33EB2438"/>
    <w:rsid w:val="3564FCE4"/>
    <w:rsid w:val="38D4539A"/>
    <w:rsid w:val="3A2A7932"/>
    <w:rsid w:val="3B00C70F"/>
    <w:rsid w:val="3EC4C8E3"/>
    <w:rsid w:val="405C9279"/>
    <w:rsid w:val="45E40AAB"/>
    <w:rsid w:val="46679D84"/>
    <w:rsid w:val="466EE3A1"/>
    <w:rsid w:val="49A68463"/>
    <w:rsid w:val="4A265FBA"/>
    <w:rsid w:val="4F29F07A"/>
    <w:rsid w:val="525F7DC6"/>
    <w:rsid w:val="566BDF0E"/>
    <w:rsid w:val="576450B4"/>
    <w:rsid w:val="5B844720"/>
    <w:rsid w:val="5C9EFB85"/>
    <w:rsid w:val="72F0363E"/>
    <w:rsid w:val="73E2BFF5"/>
    <w:rsid w:val="795E3819"/>
    <w:rsid w:val="79C25EFD"/>
    <w:rsid w:val="7AC030A1"/>
    <w:rsid w:val="7C510126"/>
    <w:rsid w:val="7F32833A"/>
    <w:rsid w:val="7F88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062B33"/>
  <w15:docId w15:val="{657913A4-61F3-4C72-8F48-FDC3942F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7269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6936"/>
    <w:pPr>
      <w:ind w:left="720"/>
      <w:contextualSpacing/>
    </w:pPr>
  </w:style>
  <w:style w:type="table" w:styleId="TableGrid">
    <w:name w:val="Table Grid"/>
    <w:basedOn w:val="TableNormal"/>
    <w:uiPriority w:val="39"/>
    <w:rsid w:val="00D173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25639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5639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360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04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6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6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6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65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127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2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1276"/>
    <w:rPr>
      <w:vertAlign w:val="superscript"/>
    </w:rPr>
  </w:style>
  <w:style w:type="paragraph" w:styleId="Revision">
    <w:name w:val="Revision"/>
    <w:hidden/>
    <w:uiPriority w:val="99"/>
    <w:semiHidden/>
    <w:rsid w:val="000C1A0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.L.Bethlem@vu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cc1bd2-7b72-458f-81af-35ac8da4aa7f" xsi:nil="true"/>
    <lcf76f155ced4ddcb4097134ff3c332f xmlns="7aa70d55-8e73-4c1e-972e-8097624058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569133A128B4C9419B6206260DA9E" ma:contentTypeVersion="12" ma:contentTypeDescription="Create a new document." ma:contentTypeScope="" ma:versionID="b2ed8ce0ac0c833927b547631e07bcdb">
  <xsd:schema xmlns:xsd="http://www.w3.org/2001/XMLSchema" xmlns:xs="http://www.w3.org/2001/XMLSchema" xmlns:p="http://schemas.microsoft.com/office/2006/metadata/properties" xmlns:ns2="7aa70d55-8e73-4c1e-972e-8097624058d6" xmlns:ns3="5acc1bd2-7b72-458f-81af-35ac8da4aa7f" targetNamespace="http://schemas.microsoft.com/office/2006/metadata/properties" ma:root="true" ma:fieldsID="8b35d872b0abd1748a8b35bdcc979553" ns2:_="" ns3:_="">
    <xsd:import namespace="7aa70d55-8e73-4c1e-972e-8097624058d6"/>
    <xsd:import namespace="5acc1bd2-7b72-458f-81af-35ac8da4a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70d55-8e73-4c1e-972e-8097624058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c1bd2-7b72-458f-81af-35ac8da4aa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6f6099-ae44-4929-8526-24bbc07f8a75}" ma:internalName="TaxCatchAll" ma:showField="CatchAllData" ma:web="5acc1bd2-7b72-458f-81af-35ac8da4a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0838-681F-400B-92FD-46618CC0DE4B}">
  <ds:schemaRefs>
    <ds:schemaRef ds:uri="http://schemas.microsoft.com/office/2006/metadata/properties"/>
    <ds:schemaRef ds:uri="http://schemas.microsoft.com/office/infopath/2007/PartnerControls"/>
    <ds:schemaRef ds:uri="5acc1bd2-7b72-458f-81af-35ac8da4aa7f"/>
    <ds:schemaRef ds:uri="7aa70d55-8e73-4c1e-972e-8097624058d6"/>
  </ds:schemaRefs>
</ds:datastoreItem>
</file>

<file path=customXml/itemProps2.xml><?xml version="1.0" encoding="utf-8"?>
<ds:datastoreItem xmlns:ds="http://schemas.openxmlformats.org/officeDocument/2006/customXml" ds:itemID="{3328B62C-D30D-4FB5-9616-F3BDFC97D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5F37FF-D68D-41CB-9333-40FE5E591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70d55-8e73-4c1e-972e-8097624058d6"/>
    <ds:schemaRef ds:uri="5acc1bd2-7b72-458f-81af-35ac8da4a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F29CCB-2268-4488-8442-D3C2A645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Bethlem, H.L. (HL)</dc:creator>
  <cp:lastModifiedBy>Bethlem, H.L. (HL)</cp:lastModifiedBy>
  <cp:revision>9</cp:revision>
  <cp:lastPrinted>2023-04-23T15:58:00Z</cp:lastPrinted>
  <dcterms:created xsi:type="dcterms:W3CDTF">2025-09-25T06:42:00Z</dcterms:created>
  <dcterms:modified xsi:type="dcterms:W3CDTF">2025-09-25T06:49:00Z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0x010100A45569133A128B4C9419B6206260DA9E</vt:lpwstr>
  </property>
  <property fmtid="{D5CDD505-2E9C-101B-9397-08002B2CF9AE}" pid="3" name="MediaServiceImageTags">
    <vt:lpwstr/>
  </property>
</Properties>
</file>