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CA97" w14:textId="462A757B" w:rsidR="000C4982" w:rsidRDefault="00667F43" w:rsidP="000C4982">
      <w:pPr>
        <w:pStyle w:val="Heading1"/>
        <w:shd w:val="clear" w:color="auto" w:fill="FFFFFF"/>
        <w:spacing w:before="150" w:beforeAutospacing="0" w:after="90" w:afterAutospacing="0" w:line="312" w:lineRule="atLeast"/>
        <w:rPr>
          <w:rFonts w:ascii="Georgia" w:eastAsia="Times New Roman" w:hAnsi="Georgia"/>
          <w:i/>
          <w:iCs/>
          <w:color w:val="222222"/>
          <w:sz w:val="37"/>
          <w:szCs w:val="37"/>
        </w:rPr>
      </w:pPr>
      <w:r>
        <w:rPr>
          <w:rFonts w:ascii="Georgia" w:eastAsia="Times New Roman" w:hAnsi="Georgia"/>
          <w:i/>
          <w:iCs/>
          <w:color w:val="222222"/>
          <w:sz w:val="37"/>
          <w:szCs w:val="37"/>
        </w:rPr>
        <w:t xml:space="preserve">NWIB </w:t>
      </w:r>
      <w:proofErr w:type="spellStart"/>
      <w:r w:rsidR="000C4982">
        <w:rPr>
          <w:rFonts w:ascii="Georgia" w:eastAsia="Times New Roman" w:hAnsi="Georgia"/>
          <w:i/>
          <w:iCs/>
          <w:color w:val="222222"/>
          <w:sz w:val="37"/>
          <w:szCs w:val="37"/>
        </w:rPr>
        <w:t>Visiting</w:t>
      </w:r>
      <w:proofErr w:type="spellEnd"/>
      <w:r w:rsidR="000C4982">
        <w:rPr>
          <w:rFonts w:ascii="Georgia" w:eastAsia="Times New Roman" w:hAnsi="Georgia"/>
          <w:i/>
          <w:iCs/>
          <w:color w:val="222222"/>
          <w:sz w:val="37"/>
          <w:szCs w:val="37"/>
        </w:rPr>
        <w:t xml:space="preserve"> Professors Programma</w:t>
      </w:r>
    </w:p>
    <w:p w14:paraId="65E9C420" w14:textId="0D92A294" w:rsidR="003C07A3" w:rsidRDefault="003C07A3" w:rsidP="000C4982">
      <w:pPr>
        <w:pStyle w:val="Heading1"/>
        <w:shd w:val="clear" w:color="auto" w:fill="FFFFFF"/>
        <w:spacing w:before="150" w:beforeAutospacing="0" w:after="90" w:afterAutospacing="0" w:line="312" w:lineRule="atLeast"/>
        <w:rPr>
          <w:rFonts w:ascii="Georgia" w:eastAsia="Times New Roman" w:hAnsi="Georgia"/>
          <w:i/>
          <w:iCs/>
          <w:color w:val="222222"/>
          <w:sz w:val="37"/>
          <w:szCs w:val="37"/>
        </w:rPr>
      </w:pPr>
      <w:r>
        <w:rPr>
          <w:rFonts w:ascii="Georgia" w:eastAsia="Times New Roman" w:hAnsi="Georgia"/>
          <w:i/>
          <w:iCs/>
          <w:color w:val="222222"/>
          <w:sz w:val="37"/>
          <w:szCs w:val="37"/>
        </w:rPr>
        <w:t>Oproep 2022/2023</w:t>
      </w:r>
    </w:p>
    <w:p w14:paraId="2D33463B" w14:textId="77777777" w:rsidR="003C07A3" w:rsidRDefault="003C07A3" w:rsidP="000C4982">
      <w:pPr>
        <w:pStyle w:val="NormalWeb"/>
        <w:shd w:val="clear" w:color="auto" w:fill="FFFFFF"/>
        <w:spacing w:before="90" w:beforeAutospacing="0" w:after="360" w:afterAutospacing="0" w:line="360" w:lineRule="atLeast"/>
        <w:rPr>
          <w:rFonts w:ascii="Open Sans" w:hAnsi="Open Sans" w:cs="Open Sans"/>
          <w:color w:val="222222"/>
          <w:sz w:val="23"/>
          <w:szCs w:val="23"/>
        </w:rPr>
      </w:pPr>
    </w:p>
    <w:p w14:paraId="1510CC5F" w14:textId="4CAD3E13" w:rsidR="000C4982" w:rsidRDefault="000C4982" w:rsidP="000C4982">
      <w:pPr>
        <w:pStyle w:val="NormalWeb"/>
        <w:shd w:val="clear" w:color="auto" w:fill="FFFFFF"/>
        <w:spacing w:before="90" w:beforeAutospacing="0" w:after="360" w:afterAutospacing="0" w:line="360" w:lineRule="atLeast"/>
        <w:rPr>
          <w:rFonts w:ascii="Open Sans" w:hAnsi="Open Sans" w:cs="Open Sans"/>
          <w:color w:val="222222"/>
          <w:sz w:val="23"/>
          <w:szCs w:val="23"/>
        </w:rPr>
      </w:pPr>
      <w:r>
        <w:rPr>
          <w:rFonts w:ascii="Open Sans" w:hAnsi="Open Sans" w:cs="Open Sans"/>
          <w:color w:val="222222"/>
          <w:sz w:val="23"/>
          <w:szCs w:val="23"/>
        </w:rPr>
        <w:t>Het NWIB </w:t>
      </w:r>
      <w:proofErr w:type="spellStart"/>
      <w:r>
        <w:rPr>
          <w:rStyle w:val="Emphasis"/>
          <w:rFonts w:ascii="Open Sans" w:hAnsi="Open Sans" w:cs="Open Sans"/>
          <w:color w:val="222222"/>
          <w:sz w:val="23"/>
          <w:szCs w:val="23"/>
        </w:rPr>
        <w:t>Visiting</w:t>
      </w:r>
      <w:proofErr w:type="spellEnd"/>
      <w:r>
        <w:rPr>
          <w:rStyle w:val="Emphasis"/>
          <w:rFonts w:ascii="Open Sans" w:hAnsi="Open Sans" w:cs="Open Sans"/>
          <w:color w:val="222222"/>
          <w:sz w:val="23"/>
          <w:szCs w:val="23"/>
        </w:rPr>
        <w:t xml:space="preserve"> Professors Programma</w:t>
      </w:r>
      <w:r>
        <w:rPr>
          <w:rFonts w:ascii="Open Sans" w:hAnsi="Open Sans" w:cs="Open Sans"/>
          <w:color w:val="222222"/>
          <w:sz w:val="23"/>
          <w:szCs w:val="23"/>
        </w:rPr>
        <w:t xml:space="preserve"> biedt </w:t>
      </w:r>
      <w:proofErr w:type="spellStart"/>
      <w:r>
        <w:rPr>
          <w:rFonts w:ascii="Open Sans" w:hAnsi="Open Sans" w:cs="Open Sans"/>
          <w:color w:val="222222"/>
          <w:sz w:val="23"/>
          <w:szCs w:val="23"/>
        </w:rPr>
        <w:t>UD’s</w:t>
      </w:r>
      <w:proofErr w:type="spellEnd"/>
      <w:r>
        <w:rPr>
          <w:rFonts w:ascii="Open Sans" w:hAnsi="Open Sans" w:cs="Open Sans"/>
          <w:color w:val="222222"/>
          <w:sz w:val="23"/>
          <w:szCs w:val="23"/>
        </w:rPr>
        <w:t xml:space="preserve">, </w:t>
      </w:r>
      <w:proofErr w:type="spellStart"/>
      <w:r>
        <w:rPr>
          <w:rFonts w:ascii="Open Sans" w:hAnsi="Open Sans" w:cs="Open Sans"/>
          <w:color w:val="222222"/>
          <w:sz w:val="23"/>
          <w:szCs w:val="23"/>
        </w:rPr>
        <w:t>UHD’s</w:t>
      </w:r>
      <w:proofErr w:type="spellEnd"/>
      <w:r>
        <w:rPr>
          <w:rFonts w:ascii="Open Sans" w:hAnsi="Open Sans" w:cs="Open Sans"/>
          <w:color w:val="222222"/>
          <w:sz w:val="23"/>
          <w:szCs w:val="23"/>
        </w:rPr>
        <w:t xml:space="preserve"> en hoogleraren van aangesloten universiteiten een unieke kans om ongestoord te kunnen werken in een inspirerende en stimulerende omgeving. Via dit programma kun je drie maanden in het academisch jaar naar één van de vijf Nederlandse Wetenschappelijke Instituten in het Buitenland (</w:t>
      </w:r>
      <w:proofErr w:type="spellStart"/>
      <w:r>
        <w:rPr>
          <w:rFonts w:ascii="Open Sans" w:hAnsi="Open Sans" w:cs="Open Sans"/>
          <w:color w:val="222222"/>
          <w:sz w:val="23"/>
          <w:szCs w:val="23"/>
        </w:rPr>
        <w:t>NWIB’s</w:t>
      </w:r>
      <w:proofErr w:type="spellEnd"/>
      <w:r>
        <w:rPr>
          <w:rFonts w:ascii="Open Sans" w:hAnsi="Open Sans" w:cs="Open Sans"/>
          <w:color w:val="222222"/>
          <w:sz w:val="23"/>
          <w:szCs w:val="23"/>
        </w:rPr>
        <w:t>) om daar onderzoek te doen, lezingen te geven en zo een bijdrage te leveren aan het intellectuele klimaat van het instituut.</w:t>
      </w:r>
    </w:p>
    <w:p w14:paraId="18D60442" w14:textId="775D96BF" w:rsidR="000C4982" w:rsidRDefault="000C4982" w:rsidP="000C4982">
      <w:pPr>
        <w:pStyle w:val="NormalWeb"/>
        <w:shd w:val="clear" w:color="auto" w:fill="FFFFFF"/>
        <w:spacing w:before="90" w:beforeAutospacing="0" w:after="360" w:afterAutospacing="0" w:line="360" w:lineRule="atLeast"/>
        <w:rPr>
          <w:rFonts w:ascii="Open Sans" w:hAnsi="Open Sans" w:cs="Open Sans"/>
          <w:color w:val="222222"/>
          <w:sz w:val="23"/>
          <w:szCs w:val="23"/>
        </w:rPr>
      </w:pPr>
      <w:r>
        <w:rPr>
          <w:rFonts w:ascii="Open Sans" w:hAnsi="Open Sans" w:cs="Open Sans"/>
          <w:color w:val="222222"/>
          <w:sz w:val="23"/>
          <w:szCs w:val="23"/>
        </w:rPr>
        <w:t xml:space="preserve">De </w:t>
      </w:r>
      <w:proofErr w:type="spellStart"/>
      <w:r>
        <w:rPr>
          <w:rFonts w:ascii="Open Sans" w:hAnsi="Open Sans" w:cs="Open Sans"/>
          <w:color w:val="222222"/>
          <w:sz w:val="23"/>
          <w:szCs w:val="23"/>
        </w:rPr>
        <w:t>NWIB’s</w:t>
      </w:r>
      <w:proofErr w:type="spellEnd"/>
      <w:r>
        <w:rPr>
          <w:rFonts w:ascii="Open Sans" w:hAnsi="Open Sans" w:cs="Open Sans"/>
          <w:color w:val="222222"/>
          <w:sz w:val="23"/>
          <w:szCs w:val="23"/>
        </w:rPr>
        <w:t xml:space="preserve"> bevinden zich in Rome, Florence, Athene, St. Petersburg, Athene en Caïro:</w:t>
      </w:r>
    </w:p>
    <w:p w14:paraId="656E2620" w14:textId="77777777" w:rsidR="000C4982" w:rsidRDefault="003C07A3" w:rsidP="000C4982">
      <w:pPr>
        <w:numPr>
          <w:ilvl w:val="0"/>
          <w:numId w:val="4"/>
        </w:numPr>
        <w:shd w:val="clear" w:color="auto" w:fill="FFFFFF"/>
        <w:spacing w:before="100" w:beforeAutospacing="1" w:line="360" w:lineRule="atLeast"/>
        <w:ind w:left="240"/>
        <w:rPr>
          <w:rFonts w:ascii="Open Sans" w:hAnsi="Open Sans" w:cs="Open Sans"/>
          <w:color w:val="222222"/>
          <w:sz w:val="23"/>
          <w:szCs w:val="23"/>
        </w:rPr>
      </w:pPr>
      <w:hyperlink r:id="rId8" w:history="1">
        <w:r w:rsidR="000C4982">
          <w:rPr>
            <w:rStyle w:val="Hyperlink"/>
            <w:rFonts w:ascii="Open Sans" w:hAnsi="Open Sans" w:cs="Open Sans"/>
            <w:color w:val="000000"/>
            <w:sz w:val="23"/>
            <w:szCs w:val="23"/>
          </w:rPr>
          <w:t>Koninklijk Nederlands Instituut Rome (KNIR)</w:t>
        </w:r>
      </w:hyperlink>
    </w:p>
    <w:p w14:paraId="4DB984C6" w14:textId="77777777" w:rsidR="000C4982" w:rsidRDefault="003C07A3" w:rsidP="000C4982">
      <w:pPr>
        <w:numPr>
          <w:ilvl w:val="0"/>
          <w:numId w:val="4"/>
        </w:numPr>
        <w:shd w:val="clear" w:color="auto" w:fill="FFFFFF"/>
        <w:spacing w:before="100" w:beforeAutospacing="1" w:line="360" w:lineRule="atLeast"/>
        <w:ind w:left="240"/>
        <w:rPr>
          <w:rFonts w:ascii="Open Sans" w:hAnsi="Open Sans" w:cs="Open Sans"/>
          <w:color w:val="222222"/>
          <w:sz w:val="23"/>
          <w:szCs w:val="23"/>
        </w:rPr>
      </w:pPr>
      <w:hyperlink r:id="rId9" w:history="1">
        <w:r w:rsidR="000C4982">
          <w:rPr>
            <w:rStyle w:val="Hyperlink"/>
            <w:rFonts w:ascii="Open Sans" w:hAnsi="Open Sans" w:cs="Open Sans"/>
            <w:color w:val="000000"/>
            <w:sz w:val="23"/>
            <w:szCs w:val="23"/>
          </w:rPr>
          <w:t>Nederlands Interuniversitair Kunsthistorisch Instituut in Florence (NIKI)</w:t>
        </w:r>
      </w:hyperlink>
    </w:p>
    <w:p w14:paraId="61277007" w14:textId="77777777" w:rsidR="000C4982" w:rsidRDefault="003C07A3" w:rsidP="000C4982">
      <w:pPr>
        <w:numPr>
          <w:ilvl w:val="0"/>
          <w:numId w:val="4"/>
        </w:numPr>
        <w:shd w:val="clear" w:color="auto" w:fill="FFFFFF"/>
        <w:spacing w:before="100" w:beforeAutospacing="1" w:line="360" w:lineRule="atLeast"/>
        <w:ind w:left="240"/>
        <w:rPr>
          <w:rFonts w:ascii="Open Sans" w:hAnsi="Open Sans" w:cs="Open Sans"/>
          <w:color w:val="222222"/>
          <w:sz w:val="23"/>
          <w:szCs w:val="23"/>
        </w:rPr>
      </w:pPr>
      <w:hyperlink r:id="rId10" w:history="1">
        <w:r w:rsidR="000C4982">
          <w:rPr>
            <w:rStyle w:val="Hyperlink"/>
            <w:rFonts w:ascii="Open Sans" w:hAnsi="Open Sans" w:cs="Open Sans"/>
            <w:color w:val="000000"/>
            <w:sz w:val="23"/>
            <w:szCs w:val="23"/>
          </w:rPr>
          <w:t>Nederlands Instituut Athene (NIA)</w:t>
        </w:r>
      </w:hyperlink>
    </w:p>
    <w:p w14:paraId="41019D0D" w14:textId="77777777" w:rsidR="000C4982" w:rsidRDefault="003C07A3" w:rsidP="000C4982">
      <w:pPr>
        <w:numPr>
          <w:ilvl w:val="0"/>
          <w:numId w:val="4"/>
        </w:numPr>
        <w:shd w:val="clear" w:color="auto" w:fill="FFFFFF"/>
        <w:spacing w:before="100" w:beforeAutospacing="1" w:line="360" w:lineRule="atLeast"/>
        <w:ind w:left="240"/>
        <w:rPr>
          <w:rFonts w:ascii="Open Sans" w:hAnsi="Open Sans" w:cs="Open Sans"/>
          <w:color w:val="222222"/>
          <w:sz w:val="23"/>
          <w:szCs w:val="23"/>
        </w:rPr>
      </w:pPr>
      <w:hyperlink r:id="rId11" w:history="1">
        <w:r w:rsidR="000C4982">
          <w:rPr>
            <w:rStyle w:val="Hyperlink"/>
            <w:rFonts w:ascii="Open Sans" w:hAnsi="Open Sans" w:cs="Open Sans"/>
            <w:color w:val="000000"/>
            <w:sz w:val="23"/>
            <w:szCs w:val="23"/>
          </w:rPr>
          <w:t>Nederlands Instituut in Sint Petersburg (NIP)</w:t>
        </w:r>
      </w:hyperlink>
    </w:p>
    <w:p w14:paraId="75F2D3C3" w14:textId="5C6D1EA3" w:rsidR="000C4982" w:rsidRDefault="003C07A3" w:rsidP="000C4982">
      <w:pPr>
        <w:numPr>
          <w:ilvl w:val="0"/>
          <w:numId w:val="4"/>
        </w:numPr>
        <w:shd w:val="clear" w:color="auto" w:fill="FFFFFF"/>
        <w:spacing w:before="100" w:beforeAutospacing="1" w:line="360" w:lineRule="atLeast"/>
        <w:ind w:left="240"/>
        <w:rPr>
          <w:rStyle w:val="li-content"/>
          <w:rFonts w:ascii="Open Sans" w:hAnsi="Open Sans" w:cs="Open Sans"/>
          <w:color w:val="222222"/>
          <w:sz w:val="23"/>
          <w:szCs w:val="23"/>
        </w:rPr>
      </w:pPr>
      <w:hyperlink r:id="rId12" w:history="1">
        <w:r w:rsidR="000C4982">
          <w:rPr>
            <w:rStyle w:val="Hyperlink"/>
            <w:rFonts w:ascii="Open Sans" w:hAnsi="Open Sans" w:cs="Open Sans"/>
            <w:color w:val="000000"/>
            <w:sz w:val="23"/>
            <w:szCs w:val="23"/>
          </w:rPr>
          <w:t>Nederlands Vlaams Instituut in Cairo (NVIC)</w:t>
        </w:r>
      </w:hyperlink>
    </w:p>
    <w:p w14:paraId="613D39CA" w14:textId="77777777" w:rsidR="000C4982" w:rsidRDefault="000C4982" w:rsidP="006D71B7">
      <w:pPr>
        <w:shd w:val="clear" w:color="auto" w:fill="FFFFFF"/>
        <w:spacing w:before="100" w:beforeAutospacing="1" w:line="360" w:lineRule="atLeast"/>
        <w:ind w:left="240"/>
        <w:rPr>
          <w:rFonts w:ascii="Open Sans" w:hAnsi="Open Sans" w:cs="Open Sans"/>
          <w:color w:val="222222"/>
          <w:sz w:val="23"/>
          <w:szCs w:val="23"/>
        </w:rPr>
      </w:pPr>
    </w:p>
    <w:p w14:paraId="7FB2CA16" w14:textId="77777777" w:rsidR="000C4982" w:rsidRDefault="000C4982" w:rsidP="000C4982">
      <w:pPr>
        <w:pStyle w:val="Heading2"/>
        <w:shd w:val="clear" w:color="auto" w:fill="FFFFFF"/>
        <w:spacing w:before="90" w:beforeAutospacing="0" w:after="0" w:afterAutospacing="0" w:line="312" w:lineRule="atLeast"/>
        <w:rPr>
          <w:rFonts w:ascii="Georgia" w:eastAsia="Times New Roman" w:hAnsi="Georgia"/>
          <w:i/>
          <w:iCs/>
          <w:color w:val="222222"/>
          <w:sz w:val="25"/>
          <w:szCs w:val="25"/>
        </w:rPr>
      </w:pPr>
      <w:r>
        <w:rPr>
          <w:rFonts w:ascii="Georgia" w:eastAsia="Times New Roman" w:hAnsi="Georgia"/>
          <w:i/>
          <w:iCs/>
          <w:color w:val="222222"/>
          <w:sz w:val="25"/>
          <w:szCs w:val="25"/>
        </w:rPr>
        <w:t>Voor wie is dit programma bedoeld?</w:t>
      </w:r>
    </w:p>
    <w:p w14:paraId="7EC9F14E" w14:textId="1CE33D6E" w:rsidR="000C4982" w:rsidRDefault="000C4982" w:rsidP="00DB4263">
      <w:pPr>
        <w:pStyle w:val="NormalWeb"/>
        <w:shd w:val="clear" w:color="auto" w:fill="FFFFFF"/>
        <w:spacing w:before="90" w:beforeAutospacing="0" w:after="360" w:afterAutospacing="0" w:line="360" w:lineRule="atLeast"/>
      </w:pPr>
      <w:r>
        <w:rPr>
          <w:rFonts w:ascii="Open Sans" w:hAnsi="Open Sans" w:cs="Open Sans"/>
          <w:color w:val="222222"/>
          <w:sz w:val="23"/>
          <w:szCs w:val="23"/>
        </w:rPr>
        <w:t xml:space="preserve">Voor universitair (hoofd)docenten en hoogleraren aan één van de volgende universiteiten: Radboud Universiteit, Rijksuniversiteit Groningen, Universiteit van Amsterdam, Universiteit Leiden, Universiteit Utrecht, Vrije Universiteit. Wetenschappers uit alle vakgebieden zijn welkom. </w:t>
      </w:r>
      <w:r w:rsidRPr="003C07A3">
        <w:rPr>
          <w:rFonts w:ascii="Open Sans" w:hAnsi="Open Sans" w:cs="Open Sans"/>
          <w:sz w:val="23"/>
          <w:szCs w:val="23"/>
        </w:rPr>
        <w:t>Alleen aan de Universiteit Utrecht is deelname beperkt tot bepaalde faculteiten. In alle gevallen dient er een relatie te zijn tussen het onderzoeksvoorstel en inhoudelijke en geografische focus van de betreffende NWIB.</w:t>
      </w:r>
    </w:p>
    <w:p w14:paraId="5152225D" w14:textId="77777777" w:rsidR="000C4982" w:rsidRDefault="000C4982" w:rsidP="000C4982">
      <w:pPr>
        <w:pStyle w:val="Heading2"/>
        <w:shd w:val="clear" w:color="auto" w:fill="FFFFFF"/>
        <w:spacing w:before="90" w:beforeAutospacing="0" w:after="0" w:afterAutospacing="0" w:line="312" w:lineRule="atLeast"/>
        <w:rPr>
          <w:rFonts w:ascii="Georgia" w:eastAsia="Times New Roman" w:hAnsi="Georgia"/>
          <w:i/>
          <w:iCs/>
          <w:color w:val="222222"/>
          <w:sz w:val="25"/>
          <w:szCs w:val="25"/>
        </w:rPr>
      </w:pPr>
      <w:r>
        <w:rPr>
          <w:rFonts w:ascii="Georgia" w:eastAsia="Times New Roman" w:hAnsi="Georgia"/>
          <w:i/>
          <w:iCs/>
          <w:color w:val="222222"/>
          <w:sz w:val="25"/>
          <w:szCs w:val="25"/>
        </w:rPr>
        <w:t>Wat houdt dit programma inhoudelijk in?</w:t>
      </w:r>
    </w:p>
    <w:p w14:paraId="56FD1C0E" w14:textId="77777777" w:rsidR="000C4982" w:rsidRDefault="000C4982" w:rsidP="000C4982">
      <w:pPr>
        <w:pStyle w:val="NormalWeb"/>
        <w:shd w:val="clear" w:color="auto" w:fill="FFFFFF"/>
        <w:spacing w:before="90" w:beforeAutospacing="0" w:after="360" w:afterAutospacing="0" w:line="360" w:lineRule="atLeast"/>
        <w:rPr>
          <w:rFonts w:ascii="Open Sans" w:hAnsi="Open Sans" w:cs="Open Sans"/>
          <w:color w:val="222222"/>
          <w:sz w:val="23"/>
          <w:szCs w:val="23"/>
        </w:rPr>
      </w:pPr>
      <w:r>
        <w:rPr>
          <w:rFonts w:ascii="Open Sans" w:hAnsi="Open Sans" w:cs="Open Sans"/>
          <w:color w:val="222222"/>
          <w:sz w:val="23"/>
          <w:szCs w:val="23"/>
        </w:rPr>
        <w:t xml:space="preserve">Het programma biedt de mogelijkheid om in een inspirerende internationale omgeving, die uitnodigt tot debat en reflectie, drie maanden onderzoek te doen en een bijdrage te leveren aan het intellectuele klimaat van desbetreffend instituut. Dat laatste kan bijvoorbeeld door het organiseren van een wetenschappelijke activiteit, zoals gastcolleges, lezingen of een masterclass aan één van de instituten. Het is een </w:t>
      </w:r>
      <w:r>
        <w:rPr>
          <w:rFonts w:ascii="Open Sans" w:hAnsi="Open Sans" w:cs="Open Sans"/>
          <w:color w:val="222222"/>
          <w:sz w:val="23"/>
          <w:szCs w:val="23"/>
        </w:rPr>
        <w:lastRenderedPageBreak/>
        <w:t>mooie manier om een nieuw academisch netwerk op te bouwen en geeft verder toegang tot unieke bronnen.</w:t>
      </w:r>
    </w:p>
    <w:p w14:paraId="472A2FDC" w14:textId="77777777" w:rsidR="000C4982" w:rsidRDefault="000C4982" w:rsidP="000C4982">
      <w:pPr>
        <w:pStyle w:val="Heading2"/>
        <w:shd w:val="clear" w:color="auto" w:fill="FFFFFF"/>
        <w:spacing w:before="90" w:beforeAutospacing="0" w:after="0" w:afterAutospacing="0" w:line="312" w:lineRule="atLeast"/>
        <w:rPr>
          <w:rFonts w:ascii="Georgia" w:eastAsia="Times New Roman" w:hAnsi="Georgia"/>
          <w:i/>
          <w:iCs/>
          <w:color w:val="222222"/>
          <w:sz w:val="25"/>
          <w:szCs w:val="25"/>
        </w:rPr>
      </w:pPr>
      <w:r>
        <w:rPr>
          <w:rFonts w:ascii="Georgia" w:eastAsia="Times New Roman" w:hAnsi="Georgia"/>
          <w:i/>
          <w:iCs/>
          <w:color w:val="222222"/>
          <w:sz w:val="25"/>
          <w:szCs w:val="25"/>
        </w:rPr>
        <w:t>Wat wordt vergoed?</w:t>
      </w:r>
    </w:p>
    <w:p w14:paraId="387ADE8B" w14:textId="7AB0865A" w:rsidR="000C4982" w:rsidRDefault="000C4982" w:rsidP="000C4982">
      <w:pPr>
        <w:pStyle w:val="NormalWeb"/>
        <w:shd w:val="clear" w:color="auto" w:fill="FFFFFF"/>
        <w:spacing w:before="90" w:beforeAutospacing="0" w:after="360" w:afterAutospacing="0" w:line="360" w:lineRule="atLeast"/>
        <w:rPr>
          <w:rFonts w:ascii="Open Sans" w:hAnsi="Open Sans" w:cs="Open Sans"/>
          <w:color w:val="222222"/>
          <w:sz w:val="23"/>
          <w:szCs w:val="23"/>
        </w:rPr>
      </w:pPr>
      <w:r>
        <w:rPr>
          <w:rFonts w:ascii="Open Sans" w:hAnsi="Open Sans" w:cs="Open Sans"/>
          <w:color w:val="222222"/>
          <w:sz w:val="23"/>
          <w:szCs w:val="23"/>
        </w:rPr>
        <w:t>De universiteit vergoedt reis- en verblijfskosten. Reiskosten worden éénmalig vergoed op basis van de werkelijk gemaakte kosten tegen </w:t>
      </w:r>
      <w:proofErr w:type="spellStart"/>
      <w:r>
        <w:rPr>
          <w:rStyle w:val="Emphasis"/>
          <w:rFonts w:ascii="Open Sans" w:hAnsi="Open Sans" w:cs="Open Sans"/>
          <w:color w:val="222222"/>
          <w:sz w:val="23"/>
          <w:szCs w:val="23"/>
        </w:rPr>
        <w:t>economy</w:t>
      </w:r>
      <w:proofErr w:type="spellEnd"/>
      <w:r>
        <w:rPr>
          <w:rStyle w:val="Emphasis"/>
          <w:rFonts w:ascii="Open Sans" w:hAnsi="Open Sans" w:cs="Open Sans"/>
          <w:color w:val="222222"/>
          <w:sz w:val="23"/>
          <w:szCs w:val="23"/>
        </w:rPr>
        <w:t xml:space="preserve"> class</w:t>
      </w:r>
      <w:r>
        <w:rPr>
          <w:rFonts w:ascii="Open Sans" w:hAnsi="Open Sans" w:cs="Open Sans"/>
          <w:color w:val="222222"/>
          <w:sz w:val="23"/>
          <w:szCs w:val="23"/>
        </w:rPr>
        <w:t> tarief; voor vergoeding van de verblijfskosten gelden de gangbare regels van de eigen universiteit.</w:t>
      </w:r>
    </w:p>
    <w:p w14:paraId="5CB8493F" w14:textId="77777777" w:rsidR="000C4982" w:rsidRDefault="000C4982" w:rsidP="000C4982">
      <w:pPr>
        <w:pStyle w:val="NormalWeb"/>
        <w:shd w:val="clear" w:color="auto" w:fill="FFFFFF"/>
        <w:spacing w:before="90" w:beforeAutospacing="0" w:after="360" w:afterAutospacing="0" w:line="360" w:lineRule="atLeast"/>
        <w:rPr>
          <w:rFonts w:ascii="Open Sans" w:hAnsi="Open Sans" w:cs="Open Sans"/>
          <w:color w:val="222222"/>
          <w:sz w:val="23"/>
          <w:szCs w:val="23"/>
        </w:rPr>
      </w:pPr>
      <w:r>
        <w:rPr>
          <w:rFonts w:ascii="Open Sans" w:hAnsi="Open Sans" w:cs="Open Sans"/>
          <w:color w:val="222222"/>
          <w:sz w:val="23"/>
          <w:szCs w:val="23"/>
        </w:rPr>
        <w:t xml:space="preserve">De meeste </w:t>
      </w:r>
      <w:proofErr w:type="spellStart"/>
      <w:r>
        <w:rPr>
          <w:rFonts w:ascii="Open Sans" w:hAnsi="Open Sans" w:cs="Open Sans"/>
          <w:color w:val="222222"/>
          <w:sz w:val="23"/>
          <w:szCs w:val="23"/>
        </w:rPr>
        <w:t>NWIB’s</w:t>
      </w:r>
      <w:proofErr w:type="spellEnd"/>
      <w:r>
        <w:rPr>
          <w:rFonts w:ascii="Open Sans" w:hAnsi="Open Sans" w:cs="Open Sans"/>
          <w:color w:val="222222"/>
          <w:sz w:val="23"/>
          <w:szCs w:val="23"/>
        </w:rPr>
        <w:t xml:space="preserve"> beschikken over eigen huisvesting. Het streven is dan ook dat je hiervan gebruik maakt. Op de websites van de </w:t>
      </w:r>
      <w:proofErr w:type="spellStart"/>
      <w:r>
        <w:rPr>
          <w:rFonts w:ascii="Open Sans" w:hAnsi="Open Sans" w:cs="Open Sans"/>
          <w:color w:val="222222"/>
          <w:sz w:val="23"/>
          <w:szCs w:val="23"/>
        </w:rPr>
        <w:t>NWIB's</w:t>
      </w:r>
      <w:proofErr w:type="spellEnd"/>
      <w:r>
        <w:rPr>
          <w:rFonts w:ascii="Open Sans" w:hAnsi="Open Sans" w:cs="Open Sans"/>
          <w:color w:val="222222"/>
          <w:sz w:val="23"/>
          <w:szCs w:val="23"/>
        </w:rPr>
        <w:t xml:space="preserve"> staat informatie hierover. Op het instituut krijg je een eigen werkplek, vrije toegang tot de bibliotheek en andere faciliteiten.</w:t>
      </w:r>
    </w:p>
    <w:p w14:paraId="24DECC0E" w14:textId="77777777" w:rsidR="000C4982" w:rsidRDefault="000C4982" w:rsidP="000C4982">
      <w:pPr>
        <w:pStyle w:val="NormalWeb"/>
        <w:shd w:val="clear" w:color="auto" w:fill="FFFFFF"/>
        <w:spacing w:before="90" w:beforeAutospacing="0" w:after="360" w:afterAutospacing="0" w:line="360" w:lineRule="atLeast"/>
        <w:rPr>
          <w:rFonts w:ascii="Open Sans" w:hAnsi="Open Sans" w:cs="Open Sans"/>
          <w:color w:val="222222"/>
          <w:sz w:val="23"/>
          <w:szCs w:val="23"/>
        </w:rPr>
      </w:pPr>
      <w:r>
        <w:rPr>
          <w:rFonts w:ascii="Open Sans" w:hAnsi="Open Sans" w:cs="Open Sans"/>
          <w:color w:val="222222"/>
          <w:sz w:val="23"/>
          <w:szCs w:val="23"/>
        </w:rPr>
        <w:t>Salariskosten worden niet vergoed.  Deelnemers dienen zelf met hun afdeling te regelen dat ze drie maanden weg kunnen.</w:t>
      </w:r>
    </w:p>
    <w:p w14:paraId="12470A95" w14:textId="77777777" w:rsidR="000C4982" w:rsidRDefault="000C4982" w:rsidP="000C4982">
      <w:pPr>
        <w:pStyle w:val="Heading2"/>
        <w:shd w:val="clear" w:color="auto" w:fill="FFFFFF"/>
        <w:spacing w:before="90" w:beforeAutospacing="0" w:after="0" w:afterAutospacing="0" w:line="312" w:lineRule="atLeast"/>
        <w:rPr>
          <w:rFonts w:ascii="Georgia" w:eastAsia="Times New Roman" w:hAnsi="Georgia"/>
          <w:i/>
          <w:iCs/>
          <w:color w:val="222222"/>
          <w:sz w:val="25"/>
          <w:szCs w:val="25"/>
        </w:rPr>
      </w:pPr>
      <w:r>
        <w:rPr>
          <w:rFonts w:ascii="Georgia" w:eastAsia="Times New Roman" w:hAnsi="Georgia"/>
          <w:i/>
          <w:iCs/>
          <w:color w:val="222222"/>
          <w:sz w:val="25"/>
          <w:szCs w:val="25"/>
        </w:rPr>
        <w:t>Wat is de deadline voor aanmelden?</w:t>
      </w:r>
    </w:p>
    <w:p w14:paraId="4A6DB345" w14:textId="2939F4AD" w:rsidR="000C4982" w:rsidRDefault="000C4982" w:rsidP="000C4982">
      <w:pPr>
        <w:pStyle w:val="NormalWeb"/>
        <w:shd w:val="clear" w:color="auto" w:fill="FFFFFF"/>
        <w:spacing w:before="90" w:beforeAutospacing="0" w:after="360" w:afterAutospacing="0" w:line="360" w:lineRule="atLeast"/>
        <w:rPr>
          <w:rFonts w:ascii="Open Sans" w:hAnsi="Open Sans" w:cs="Open Sans"/>
          <w:color w:val="222222"/>
          <w:sz w:val="23"/>
          <w:szCs w:val="23"/>
        </w:rPr>
      </w:pPr>
      <w:r>
        <w:rPr>
          <w:rFonts w:ascii="Open Sans" w:hAnsi="Open Sans" w:cs="Open Sans"/>
          <w:color w:val="222222"/>
          <w:sz w:val="23"/>
          <w:szCs w:val="23"/>
        </w:rPr>
        <w:t>Aanmelden kan </w:t>
      </w:r>
      <w:r>
        <w:rPr>
          <w:rStyle w:val="Strong"/>
          <w:rFonts w:ascii="Open Sans" w:hAnsi="Open Sans" w:cs="Open Sans"/>
          <w:color w:val="222222"/>
          <w:sz w:val="23"/>
          <w:szCs w:val="23"/>
        </w:rPr>
        <w:t>tot 1</w:t>
      </w:r>
      <w:r w:rsidR="00DE6DCB">
        <w:rPr>
          <w:rStyle w:val="Strong"/>
          <w:rFonts w:ascii="Open Sans" w:hAnsi="Open Sans" w:cs="Open Sans"/>
          <w:color w:val="222222"/>
          <w:sz w:val="23"/>
          <w:szCs w:val="23"/>
        </w:rPr>
        <w:t>5</w:t>
      </w:r>
      <w:r>
        <w:rPr>
          <w:rStyle w:val="Strong"/>
          <w:rFonts w:ascii="Open Sans" w:hAnsi="Open Sans" w:cs="Open Sans"/>
          <w:color w:val="222222"/>
          <w:sz w:val="23"/>
          <w:szCs w:val="23"/>
        </w:rPr>
        <w:t xml:space="preserve"> </w:t>
      </w:r>
      <w:r w:rsidR="003C07A3">
        <w:rPr>
          <w:rStyle w:val="Strong"/>
          <w:rFonts w:ascii="Open Sans" w:hAnsi="Open Sans" w:cs="Open Sans"/>
          <w:color w:val="222222"/>
          <w:sz w:val="23"/>
          <w:szCs w:val="23"/>
        </w:rPr>
        <w:t>maart</w:t>
      </w:r>
      <w:r>
        <w:rPr>
          <w:rStyle w:val="Strong"/>
          <w:rFonts w:ascii="Open Sans" w:hAnsi="Open Sans" w:cs="Open Sans"/>
          <w:color w:val="222222"/>
          <w:sz w:val="23"/>
          <w:szCs w:val="23"/>
        </w:rPr>
        <w:t xml:space="preserve"> a.s.</w:t>
      </w:r>
      <w:r>
        <w:rPr>
          <w:rFonts w:ascii="Open Sans" w:hAnsi="Open Sans" w:cs="Open Sans"/>
          <w:color w:val="222222"/>
          <w:sz w:val="23"/>
          <w:szCs w:val="23"/>
        </w:rPr>
        <w:t> via </w:t>
      </w:r>
      <w:r w:rsidR="00667F43" w:rsidRPr="00667F43">
        <w:rPr>
          <w:rStyle w:val="Strong"/>
          <w:rFonts w:ascii="Open Sans" w:hAnsi="Open Sans" w:cs="Open Sans"/>
          <w:b w:val="0"/>
          <w:bCs w:val="0"/>
          <w:color w:val="222222"/>
          <w:sz w:val="23"/>
          <w:szCs w:val="23"/>
        </w:rPr>
        <w:t xml:space="preserve">het </w:t>
      </w:r>
      <w:proofErr w:type="spellStart"/>
      <w:r w:rsidR="00667F43" w:rsidRPr="00667F43">
        <w:rPr>
          <w:rStyle w:val="Strong"/>
          <w:rFonts w:ascii="Open Sans" w:hAnsi="Open Sans" w:cs="Open Sans"/>
          <w:b w:val="0"/>
          <w:bCs w:val="0"/>
          <w:color w:val="222222"/>
          <w:sz w:val="23"/>
          <w:szCs w:val="23"/>
        </w:rPr>
        <w:t>application</w:t>
      </w:r>
      <w:proofErr w:type="spellEnd"/>
      <w:r w:rsidR="00667F43" w:rsidRPr="00667F43">
        <w:rPr>
          <w:rStyle w:val="Strong"/>
          <w:rFonts w:ascii="Open Sans" w:hAnsi="Open Sans" w:cs="Open Sans"/>
          <w:b w:val="0"/>
          <w:bCs w:val="0"/>
          <w:color w:val="222222"/>
          <w:sz w:val="23"/>
          <w:szCs w:val="23"/>
        </w:rPr>
        <w:t xml:space="preserve"> Form</w:t>
      </w:r>
      <w:r w:rsidRPr="00667F43">
        <w:rPr>
          <w:rFonts w:ascii="Open Sans" w:hAnsi="Open Sans" w:cs="Open Sans"/>
          <w:b/>
          <w:bCs/>
          <w:color w:val="222222"/>
          <w:sz w:val="23"/>
          <w:szCs w:val="23"/>
        </w:rPr>
        <w:t>.</w:t>
      </w:r>
    </w:p>
    <w:p w14:paraId="6D83404C" w14:textId="0EDA18E8" w:rsidR="000C4982" w:rsidRDefault="000C4982" w:rsidP="000C4982">
      <w:pPr>
        <w:pStyle w:val="NormalWeb"/>
        <w:shd w:val="clear" w:color="auto" w:fill="FFFFFF"/>
        <w:spacing w:before="90" w:beforeAutospacing="0" w:after="360" w:afterAutospacing="0" w:line="360" w:lineRule="atLeast"/>
        <w:rPr>
          <w:rFonts w:ascii="Open Sans" w:hAnsi="Open Sans" w:cs="Open Sans"/>
          <w:color w:val="222222"/>
          <w:sz w:val="23"/>
          <w:szCs w:val="23"/>
        </w:rPr>
      </w:pPr>
      <w:r>
        <w:rPr>
          <w:rFonts w:ascii="Open Sans" w:hAnsi="Open Sans" w:cs="Open Sans"/>
          <w:color w:val="222222"/>
          <w:sz w:val="23"/>
          <w:szCs w:val="23"/>
        </w:rPr>
        <w:t>Met dit formulier dien je vóór de deadline per email een voorstel in, voor een onderzoeksperiode van 3 maanden in najaar 202</w:t>
      </w:r>
      <w:r w:rsidR="003C07A3">
        <w:rPr>
          <w:rFonts w:ascii="Open Sans" w:hAnsi="Open Sans" w:cs="Open Sans"/>
          <w:color w:val="222222"/>
          <w:sz w:val="23"/>
          <w:szCs w:val="23"/>
        </w:rPr>
        <w:t>2</w:t>
      </w:r>
      <w:r>
        <w:rPr>
          <w:rFonts w:ascii="Open Sans" w:hAnsi="Open Sans" w:cs="Open Sans"/>
          <w:color w:val="222222"/>
          <w:sz w:val="23"/>
          <w:szCs w:val="23"/>
        </w:rPr>
        <w:t xml:space="preserve"> of voorjaar 202</w:t>
      </w:r>
      <w:r w:rsidR="003C07A3">
        <w:rPr>
          <w:rFonts w:ascii="Open Sans" w:hAnsi="Open Sans" w:cs="Open Sans"/>
          <w:color w:val="222222"/>
          <w:sz w:val="23"/>
          <w:szCs w:val="23"/>
        </w:rPr>
        <w:t>3</w:t>
      </w:r>
      <w:r>
        <w:rPr>
          <w:rFonts w:ascii="Open Sans" w:hAnsi="Open Sans" w:cs="Open Sans"/>
          <w:color w:val="222222"/>
          <w:sz w:val="23"/>
          <w:szCs w:val="23"/>
        </w:rPr>
        <w:t>, bij de directeur van het NWIB van jouw keuze (zie de website van het instituut voor contactgegevens) .</w:t>
      </w:r>
    </w:p>
    <w:p w14:paraId="49E74D3E" w14:textId="75A666BD" w:rsidR="00DB4263" w:rsidRPr="006D71B7" w:rsidRDefault="000C4982" w:rsidP="006D71B7">
      <w:pPr>
        <w:pStyle w:val="NormalWeb"/>
        <w:shd w:val="clear" w:color="auto" w:fill="FFFFFF"/>
        <w:spacing w:before="90" w:beforeAutospacing="0" w:after="360" w:afterAutospacing="0" w:line="360" w:lineRule="atLeast"/>
        <w:rPr>
          <w:rFonts w:ascii="Open Sans" w:hAnsi="Open Sans" w:cs="Open Sans"/>
          <w:color w:val="222222"/>
          <w:sz w:val="23"/>
          <w:szCs w:val="23"/>
        </w:rPr>
      </w:pPr>
      <w:r>
        <w:rPr>
          <w:rFonts w:ascii="Open Sans" w:hAnsi="Open Sans" w:cs="Open Sans"/>
          <w:color w:val="222222"/>
          <w:sz w:val="23"/>
          <w:szCs w:val="23"/>
        </w:rPr>
        <w:t>Al rond 1 mei hoor je of het voorstel is geaccepteerd door het NWIB van jouw keuze.</w:t>
      </w:r>
      <w:r w:rsidR="006D71B7">
        <w:rPr>
          <w:rFonts w:ascii="Open Sans" w:hAnsi="Open Sans" w:cs="Open Sans"/>
          <w:color w:val="222222"/>
          <w:sz w:val="23"/>
          <w:szCs w:val="23"/>
        </w:rPr>
        <w:t xml:space="preserve"> </w:t>
      </w:r>
      <w:r w:rsidR="00DB4263" w:rsidRPr="006D71B7">
        <w:rPr>
          <w:rFonts w:ascii="Open Sans" w:hAnsi="Open Sans" w:cs="Open Sans"/>
          <w:color w:val="222222"/>
          <w:sz w:val="23"/>
          <w:szCs w:val="23"/>
        </w:rPr>
        <w:t>Dit alles in de hoop en verwachting dat de corona-maatregelen tegen die tijd versoepeld zijn en reizen weer mogelijk is.</w:t>
      </w:r>
    </w:p>
    <w:p w14:paraId="2F080DF0" w14:textId="77777777" w:rsidR="000C4982" w:rsidRDefault="000C4982" w:rsidP="000C4982">
      <w:pPr>
        <w:pStyle w:val="Heading2"/>
        <w:shd w:val="clear" w:color="auto" w:fill="FFFFFF"/>
        <w:spacing w:before="90" w:beforeAutospacing="0" w:after="0" w:afterAutospacing="0" w:line="312" w:lineRule="atLeast"/>
        <w:rPr>
          <w:rFonts w:ascii="Georgia" w:eastAsia="Times New Roman" w:hAnsi="Georgia"/>
          <w:i/>
          <w:iCs/>
          <w:color w:val="222222"/>
          <w:sz w:val="25"/>
          <w:szCs w:val="25"/>
        </w:rPr>
      </w:pPr>
      <w:r>
        <w:rPr>
          <w:rFonts w:ascii="Georgia" w:eastAsia="Times New Roman" w:hAnsi="Georgia"/>
          <w:i/>
          <w:iCs/>
          <w:color w:val="222222"/>
          <w:sz w:val="25"/>
          <w:szCs w:val="25"/>
        </w:rPr>
        <w:t>Hoe vindt de selectie plaats?</w:t>
      </w:r>
    </w:p>
    <w:p w14:paraId="630B6995" w14:textId="2F9FCF6D" w:rsidR="000C4982" w:rsidRDefault="000C4982" w:rsidP="000C4982">
      <w:pPr>
        <w:pStyle w:val="NormalWeb"/>
        <w:shd w:val="clear" w:color="auto" w:fill="FFFFFF"/>
        <w:spacing w:before="90" w:beforeAutospacing="0" w:after="360" w:afterAutospacing="0" w:line="360" w:lineRule="atLeast"/>
        <w:rPr>
          <w:rFonts w:ascii="Open Sans" w:hAnsi="Open Sans" w:cs="Open Sans"/>
          <w:color w:val="222222"/>
          <w:sz w:val="23"/>
          <w:szCs w:val="23"/>
        </w:rPr>
      </w:pPr>
      <w:r>
        <w:rPr>
          <w:rFonts w:ascii="Open Sans" w:hAnsi="Open Sans" w:cs="Open Sans"/>
          <w:color w:val="222222"/>
          <w:sz w:val="23"/>
          <w:szCs w:val="23"/>
        </w:rPr>
        <w:t>Een driekoppige selectiecommissie o.l.v. de directeur van het instituut selecteert jaarlijks twee kandidaten: één voor het najaar 202</w:t>
      </w:r>
      <w:r w:rsidR="003C07A3">
        <w:rPr>
          <w:rFonts w:ascii="Open Sans" w:hAnsi="Open Sans" w:cs="Open Sans"/>
          <w:color w:val="222222"/>
          <w:sz w:val="23"/>
          <w:szCs w:val="23"/>
        </w:rPr>
        <w:t>2</w:t>
      </w:r>
      <w:r>
        <w:rPr>
          <w:rFonts w:ascii="Open Sans" w:hAnsi="Open Sans" w:cs="Open Sans"/>
          <w:color w:val="222222"/>
          <w:sz w:val="23"/>
          <w:szCs w:val="23"/>
        </w:rPr>
        <w:t xml:space="preserve"> en één voor het voorjaar 202</w:t>
      </w:r>
      <w:r w:rsidR="003C07A3">
        <w:rPr>
          <w:rFonts w:ascii="Open Sans" w:hAnsi="Open Sans" w:cs="Open Sans"/>
          <w:color w:val="222222"/>
          <w:sz w:val="23"/>
          <w:szCs w:val="23"/>
        </w:rPr>
        <w:t>3</w:t>
      </w:r>
      <w:r>
        <w:rPr>
          <w:rFonts w:ascii="Open Sans" w:hAnsi="Open Sans" w:cs="Open Sans"/>
          <w:color w:val="222222"/>
          <w:sz w:val="23"/>
          <w:szCs w:val="23"/>
        </w:rPr>
        <w:t>. Zij doet dit op grond van de volgende selectiecriteria:</w:t>
      </w:r>
    </w:p>
    <w:p w14:paraId="6C868AB1" w14:textId="77777777" w:rsidR="003C07A3" w:rsidRPr="003C07A3" w:rsidRDefault="003C07A3" w:rsidP="003C07A3">
      <w:pPr>
        <w:numPr>
          <w:ilvl w:val="0"/>
          <w:numId w:val="6"/>
        </w:numPr>
        <w:shd w:val="clear" w:color="auto" w:fill="FFFFFF"/>
        <w:spacing w:before="100" w:beforeAutospacing="1" w:line="360" w:lineRule="atLeast"/>
        <w:rPr>
          <w:rFonts w:ascii="Open Sans" w:eastAsia="Times New Roman" w:hAnsi="Open Sans" w:cs="Open Sans"/>
          <w:color w:val="222222"/>
          <w:sz w:val="23"/>
          <w:szCs w:val="23"/>
          <w:lang w:eastAsia="nl-NL"/>
        </w:rPr>
      </w:pPr>
      <w:r w:rsidRPr="003C07A3">
        <w:rPr>
          <w:rFonts w:ascii="Open Sans" w:eastAsia="Times New Roman" w:hAnsi="Open Sans" w:cs="Open Sans"/>
          <w:color w:val="222222"/>
          <w:sz w:val="23"/>
          <w:szCs w:val="23"/>
          <w:lang w:eastAsia="nl-NL"/>
        </w:rPr>
        <w:t>verblijf aan het instituut heeft meerwaarde voor onderzoek (bijvoorbeeld toegang tot bronnen)</w:t>
      </w:r>
    </w:p>
    <w:p w14:paraId="0083A18A" w14:textId="77777777" w:rsidR="003C07A3" w:rsidRPr="003C07A3" w:rsidRDefault="003C07A3" w:rsidP="003C07A3">
      <w:pPr>
        <w:numPr>
          <w:ilvl w:val="0"/>
          <w:numId w:val="6"/>
        </w:numPr>
        <w:shd w:val="clear" w:color="auto" w:fill="FFFFFF"/>
        <w:spacing w:before="100" w:beforeAutospacing="1" w:line="360" w:lineRule="atLeast"/>
        <w:rPr>
          <w:rFonts w:ascii="Open Sans" w:eastAsia="Times New Roman" w:hAnsi="Open Sans" w:cs="Open Sans"/>
          <w:color w:val="222222"/>
          <w:sz w:val="23"/>
          <w:szCs w:val="23"/>
          <w:lang w:eastAsia="nl-NL"/>
        </w:rPr>
      </w:pPr>
      <w:r w:rsidRPr="003C07A3">
        <w:rPr>
          <w:rFonts w:ascii="Open Sans" w:eastAsia="Times New Roman" w:hAnsi="Open Sans" w:cs="Open Sans"/>
          <w:color w:val="222222"/>
          <w:sz w:val="23"/>
          <w:szCs w:val="23"/>
          <w:lang w:eastAsia="nl-NL"/>
        </w:rPr>
        <w:lastRenderedPageBreak/>
        <w:t>verblijf aan het instituut heeft meerwaarde voor het intellectueel klimaat instituut, bijvoorbeeld voor het onderwijsprogramma en het onderzoek van het instituut</w:t>
      </w:r>
    </w:p>
    <w:p w14:paraId="54D8DAB6" w14:textId="77777777" w:rsidR="003C07A3" w:rsidRPr="003C07A3" w:rsidRDefault="003C07A3" w:rsidP="003C07A3">
      <w:pPr>
        <w:numPr>
          <w:ilvl w:val="0"/>
          <w:numId w:val="6"/>
        </w:numPr>
        <w:shd w:val="clear" w:color="auto" w:fill="FFFFFF"/>
        <w:spacing w:before="100" w:beforeAutospacing="1" w:line="360" w:lineRule="atLeast"/>
        <w:rPr>
          <w:rFonts w:ascii="Open Sans" w:eastAsia="Times New Roman" w:hAnsi="Open Sans" w:cs="Open Sans"/>
          <w:color w:val="222222"/>
          <w:sz w:val="23"/>
          <w:szCs w:val="23"/>
          <w:lang w:eastAsia="nl-NL"/>
        </w:rPr>
      </w:pPr>
      <w:r w:rsidRPr="003C07A3">
        <w:rPr>
          <w:rFonts w:ascii="Open Sans" w:eastAsia="Times New Roman" w:hAnsi="Open Sans" w:cs="Open Sans"/>
          <w:color w:val="222222"/>
          <w:sz w:val="23"/>
          <w:szCs w:val="23"/>
          <w:lang w:eastAsia="nl-NL"/>
        </w:rPr>
        <w:t>relevantie, originaliteit, impact en haalbaarheid van het onderzoeksplan</w:t>
      </w:r>
    </w:p>
    <w:p w14:paraId="1E4B5F12" w14:textId="77777777" w:rsidR="003C07A3" w:rsidRPr="003C07A3" w:rsidRDefault="003C07A3" w:rsidP="003C07A3">
      <w:pPr>
        <w:numPr>
          <w:ilvl w:val="0"/>
          <w:numId w:val="6"/>
        </w:numPr>
        <w:shd w:val="clear" w:color="auto" w:fill="FFFFFF"/>
        <w:spacing w:before="100" w:beforeAutospacing="1" w:line="360" w:lineRule="atLeast"/>
        <w:rPr>
          <w:rFonts w:ascii="Open Sans" w:eastAsia="Times New Roman" w:hAnsi="Open Sans" w:cs="Open Sans"/>
          <w:color w:val="222222"/>
          <w:sz w:val="23"/>
          <w:szCs w:val="23"/>
          <w:lang w:eastAsia="nl-NL"/>
        </w:rPr>
      </w:pPr>
      <w:r w:rsidRPr="003C07A3">
        <w:rPr>
          <w:rFonts w:ascii="Open Sans" w:eastAsia="Times New Roman" w:hAnsi="Open Sans" w:cs="Open Sans"/>
          <w:color w:val="222222"/>
          <w:sz w:val="23"/>
          <w:szCs w:val="23"/>
          <w:lang w:eastAsia="nl-NL"/>
        </w:rPr>
        <w:t>relatie met het betreffende NWIB.</w:t>
      </w:r>
    </w:p>
    <w:p w14:paraId="1AA76D80" w14:textId="28A8A3A2" w:rsidR="000C4982" w:rsidRPr="003C07A3" w:rsidRDefault="00DB1C83" w:rsidP="003C07A3">
      <w:pPr>
        <w:shd w:val="clear" w:color="auto" w:fill="FFFFFF"/>
        <w:spacing w:before="100" w:beforeAutospacing="1" w:line="360" w:lineRule="atLeast"/>
        <w:rPr>
          <w:rFonts w:ascii="Open Sans" w:hAnsi="Open Sans" w:cs="Open Sans"/>
          <w:color w:val="222222"/>
          <w:sz w:val="23"/>
          <w:szCs w:val="23"/>
        </w:rPr>
      </w:pPr>
      <w:r w:rsidRPr="003C07A3">
        <w:rPr>
          <w:rFonts w:ascii="Open Sans" w:hAnsi="Open Sans" w:cs="Open Sans"/>
          <w:sz w:val="23"/>
          <w:szCs w:val="23"/>
        </w:rPr>
        <w:t>M</w:t>
      </w:r>
      <w:r w:rsidR="000C4982" w:rsidRPr="003C07A3">
        <w:rPr>
          <w:rFonts w:ascii="Open Sans" w:hAnsi="Open Sans" w:cs="Open Sans"/>
          <w:sz w:val="23"/>
          <w:szCs w:val="23"/>
        </w:rPr>
        <w:t xml:space="preserve">eer informatie over de voorwaarden van het programma </w:t>
      </w:r>
      <w:r w:rsidRPr="003C07A3">
        <w:rPr>
          <w:rFonts w:ascii="Open Sans" w:hAnsi="Open Sans" w:cs="Open Sans"/>
          <w:sz w:val="23"/>
          <w:szCs w:val="23"/>
        </w:rPr>
        <w:t>is verkrijgbaar bij</w:t>
      </w:r>
      <w:r w:rsidR="000C4982" w:rsidRPr="003C07A3">
        <w:rPr>
          <w:rFonts w:ascii="Open Sans" w:hAnsi="Open Sans" w:cs="Open Sans"/>
          <w:sz w:val="23"/>
          <w:szCs w:val="23"/>
        </w:rPr>
        <w:t xml:space="preserve"> de contactpersoon op jouw universiteit:</w:t>
      </w:r>
    </w:p>
    <w:p w14:paraId="24208851" w14:textId="740C8404" w:rsidR="000C4982" w:rsidRPr="003C07A3" w:rsidRDefault="000C4982" w:rsidP="000C4982">
      <w:pPr>
        <w:pStyle w:val="ListParagraph"/>
        <w:tabs>
          <w:tab w:val="left" w:pos="1276"/>
        </w:tabs>
        <w:ind w:left="851" w:right="703"/>
        <w:rPr>
          <w:rFonts w:ascii="Open Sans" w:hAnsi="Open Sans" w:cs="Open Sans"/>
          <w:sz w:val="23"/>
          <w:szCs w:val="23"/>
        </w:rPr>
      </w:pPr>
      <w:r w:rsidRPr="003C07A3">
        <w:rPr>
          <w:rFonts w:ascii="Open Sans" w:hAnsi="Open Sans" w:cs="Open Sans"/>
          <w:sz w:val="23"/>
          <w:szCs w:val="23"/>
        </w:rPr>
        <w:t>Radboud Universit</w:t>
      </w:r>
      <w:r w:rsidR="00DB1C83" w:rsidRPr="003C07A3">
        <w:rPr>
          <w:rFonts w:ascii="Open Sans" w:hAnsi="Open Sans" w:cs="Open Sans"/>
          <w:sz w:val="23"/>
          <w:szCs w:val="23"/>
        </w:rPr>
        <w:t>eit</w:t>
      </w:r>
      <w:r w:rsidRPr="003C07A3">
        <w:rPr>
          <w:rFonts w:ascii="Open Sans" w:hAnsi="Open Sans" w:cs="Open Sans"/>
          <w:sz w:val="23"/>
          <w:szCs w:val="23"/>
        </w:rPr>
        <w:t xml:space="preserve">: </w:t>
      </w:r>
      <w:hyperlink r:id="rId13" w:history="1">
        <w:r w:rsidRPr="003C07A3">
          <w:rPr>
            <w:rStyle w:val="Hyperlink"/>
            <w:rFonts w:ascii="Open Sans" w:hAnsi="Open Sans" w:cs="Open Sans"/>
            <w:sz w:val="23"/>
            <w:szCs w:val="23"/>
          </w:rPr>
          <w:t>marijke.delemarre@ru.nl</w:t>
        </w:r>
      </w:hyperlink>
      <w:r w:rsidRPr="003C07A3">
        <w:rPr>
          <w:rFonts w:ascii="Open Sans" w:hAnsi="Open Sans" w:cs="Open Sans"/>
          <w:sz w:val="23"/>
          <w:szCs w:val="23"/>
        </w:rPr>
        <w:t xml:space="preserve"> </w:t>
      </w:r>
    </w:p>
    <w:p w14:paraId="0F1A437A" w14:textId="4FA3CBE8" w:rsidR="000C4982" w:rsidRPr="003C07A3" w:rsidRDefault="00DB1C83" w:rsidP="000C4982">
      <w:pPr>
        <w:ind w:left="131" w:firstLine="720"/>
        <w:rPr>
          <w:rFonts w:ascii="Open Sans" w:eastAsia="Times New Roman" w:hAnsi="Open Sans" w:cs="Open Sans"/>
          <w:sz w:val="23"/>
          <w:szCs w:val="23"/>
        </w:rPr>
      </w:pPr>
      <w:r w:rsidRPr="003C07A3">
        <w:rPr>
          <w:rFonts w:ascii="Open Sans" w:hAnsi="Open Sans" w:cs="Open Sans"/>
          <w:sz w:val="23"/>
          <w:szCs w:val="23"/>
        </w:rPr>
        <w:t>Rijksuniversiteit</w:t>
      </w:r>
      <w:r w:rsidR="000C4982" w:rsidRPr="003C07A3">
        <w:rPr>
          <w:rFonts w:ascii="Open Sans" w:hAnsi="Open Sans" w:cs="Open Sans"/>
          <w:sz w:val="23"/>
          <w:szCs w:val="23"/>
        </w:rPr>
        <w:t xml:space="preserve"> Groningen: </w:t>
      </w:r>
      <w:hyperlink r:id="rId14" w:history="1">
        <w:r w:rsidR="000C4982" w:rsidRPr="003C07A3">
          <w:rPr>
            <w:rStyle w:val="Hyperlink"/>
            <w:rFonts w:ascii="Open Sans" w:eastAsia="Times New Roman" w:hAnsi="Open Sans" w:cs="Open Sans"/>
            <w:sz w:val="23"/>
            <w:szCs w:val="23"/>
          </w:rPr>
          <w:t>r.j.landeweerd@knir.it</w:t>
        </w:r>
      </w:hyperlink>
    </w:p>
    <w:p w14:paraId="7D9B4DB3" w14:textId="41870AB2" w:rsidR="000C4982" w:rsidRPr="003C07A3" w:rsidRDefault="000C4982" w:rsidP="000C4982">
      <w:pPr>
        <w:pStyle w:val="ListParagraph"/>
        <w:tabs>
          <w:tab w:val="left" w:pos="1276"/>
        </w:tabs>
        <w:ind w:left="851" w:right="703"/>
        <w:rPr>
          <w:rFonts w:ascii="Open Sans" w:hAnsi="Open Sans" w:cs="Open Sans"/>
          <w:sz w:val="23"/>
          <w:szCs w:val="23"/>
        </w:rPr>
      </w:pPr>
      <w:r w:rsidRPr="003C07A3">
        <w:rPr>
          <w:rFonts w:ascii="Open Sans" w:hAnsi="Open Sans" w:cs="Open Sans"/>
          <w:sz w:val="23"/>
          <w:szCs w:val="23"/>
        </w:rPr>
        <w:t>Universit</w:t>
      </w:r>
      <w:r w:rsidR="00DB1C83" w:rsidRPr="003C07A3">
        <w:rPr>
          <w:rFonts w:ascii="Open Sans" w:hAnsi="Open Sans" w:cs="Open Sans"/>
          <w:sz w:val="23"/>
          <w:szCs w:val="23"/>
        </w:rPr>
        <w:t xml:space="preserve">eit </w:t>
      </w:r>
      <w:r w:rsidRPr="003C07A3">
        <w:rPr>
          <w:rFonts w:ascii="Open Sans" w:hAnsi="Open Sans" w:cs="Open Sans"/>
          <w:sz w:val="23"/>
          <w:szCs w:val="23"/>
        </w:rPr>
        <w:t xml:space="preserve">Leiden: </w:t>
      </w:r>
      <w:hyperlink r:id="rId15" w:history="1">
        <w:r w:rsidRPr="003C07A3">
          <w:rPr>
            <w:rStyle w:val="Hyperlink"/>
            <w:rFonts w:ascii="Open Sans" w:hAnsi="Open Sans" w:cs="Open Sans"/>
            <w:sz w:val="23"/>
            <w:szCs w:val="23"/>
          </w:rPr>
          <w:t>j.a.kroes@bb.leidenuniv.nl</w:t>
        </w:r>
      </w:hyperlink>
      <w:r w:rsidRPr="003C07A3">
        <w:rPr>
          <w:rFonts w:ascii="Open Sans" w:hAnsi="Open Sans" w:cs="Open Sans"/>
          <w:sz w:val="23"/>
          <w:szCs w:val="23"/>
        </w:rPr>
        <w:t xml:space="preserve"> </w:t>
      </w:r>
    </w:p>
    <w:p w14:paraId="4A00B693" w14:textId="53B18165" w:rsidR="000C4982" w:rsidRPr="003C07A3" w:rsidRDefault="000C4982" w:rsidP="000C4982">
      <w:pPr>
        <w:pStyle w:val="ListParagraph"/>
        <w:tabs>
          <w:tab w:val="left" w:pos="1276"/>
        </w:tabs>
        <w:ind w:left="851" w:right="703"/>
        <w:rPr>
          <w:rFonts w:ascii="Open Sans" w:hAnsi="Open Sans" w:cs="Open Sans"/>
          <w:sz w:val="23"/>
          <w:szCs w:val="23"/>
        </w:rPr>
      </w:pPr>
      <w:r w:rsidRPr="003C07A3">
        <w:rPr>
          <w:rFonts w:ascii="Open Sans" w:hAnsi="Open Sans" w:cs="Open Sans"/>
          <w:sz w:val="23"/>
          <w:szCs w:val="23"/>
        </w:rPr>
        <w:t>Universi</w:t>
      </w:r>
      <w:r w:rsidR="00DB1C83" w:rsidRPr="003C07A3">
        <w:rPr>
          <w:rFonts w:ascii="Open Sans" w:hAnsi="Open Sans" w:cs="Open Sans"/>
          <w:sz w:val="23"/>
          <w:szCs w:val="23"/>
        </w:rPr>
        <w:t>teit</w:t>
      </w:r>
      <w:r w:rsidR="008B1AFB" w:rsidRPr="003C07A3">
        <w:rPr>
          <w:rFonts w:ascii="Open Sans" w:hAnsi="Open Sans" w:cs="Open Sans"/>
          <w:sz w:val="23"/>
          <w:szCs w:val="23"/>
        </w:rPr>
        <w:t xml:space="preserve"> Utrecht:</w:t>
      </w:r>
      <w:r w:rsidR="008B1AFB" w:rsidRPr="003C07A3">
        <w:rPr>
          <w:rFonts w:ascii="Open Sans" w:hAnsi="Open Sans" w:cs="Open Sans"/>
          <w:color w:val="222222"/>
          <w:sz w:val="23"/>
          <w:szCs w:val="23"/>
          <w:shd w:val="clear" w:color="auto" w:fill="FFFFFF"/>
        </w:rPr>
        <w:t> </w:t>
      </w:r>
      <w:hyperlink r:id="rId16" w:history="1">
        <w:r w:rsidR="008B1AFB" w:rsidRPr="003C07A3">
          <w:rPr>
            <w:rStyle w:val="Hyperlink"/>
            <w:rFonts w:ascii="Open Sans" w:hAnsi="Open Sans" w:cs="Open Sans"/>
            <w:sz w:val="23"/>
            <w:szCs w:val="23"/>
          </w:rPr>
          <w:t>s.c.a.hermans@uu.nl</w:t>
        </w:r>
      </w:hyperlink>
      <w:r w:rsidR="008B1AFB" w:rsidRPr="003C07A3">
        <w:rPr>
          <w:rStyle w:val="Hyperlink"/>
          <w:rFonts w:ascii="Open Sans" w:hAnsi="Open Sans" w:cs="Open Sans"/>
          <w:sz w:val="23"/>
          <w:szCs w:val="23"/>
        </w:rPr>
        <w:t xml:space="preserve"> </w:t>
      </w:r>
    </w:p>
    <w:p w14:paraId="18690AA2" w14:textId="3FAE559D" w:rsidR="000C4982" w:rsidRPr="003C07A3" w:rsidRDefault="000C4982" w:rsidP="000C4982">
      <w:pPr>
        <w:pStyle w:val="ListParagraph"/>
        <w:tabs>
          <w:tab w:val="left" w:pos="1276"/>
        </w:tabs>
        <w:ind w:left="851" w:right="703"/>
        <w:rPr>
          <w:rFonts w:ascii="Open Sans" w:hAnsi="Open Sans" w:cs="Open Sans"/>
          <w:sz w:val="23"/>
          <w:szCs w:val="23"/>
        </w:rPr>
      </w:pPr>
      <w:r w:rsidRPr="003C07A3">
        <w:rPr>
          <w:rFonts w:ascii="Open Sans" w:hAnsi="Open Sans" w:cs="Open Sans"/>
          <w:sz w:val="23"/>
          <w:szCs w:val="23"/>
        </w:rPr>
        <w:t>Universit</w:t>
      </w:r>
      <w:r w:rsidR="00DB1C83" w:rsidRPr="003C07A3">
        <w:rPr>
          <w:rFonts w:ascii="Open Sans" w:hAnsi="Open Sans" w:cs="Open Sans"/>
          <w:sz w:val="23"/>
          <w:szCs w:val="23"/>
        </w:rPr>
        <w:t>eit van</w:t>
      </w:r>
      <w:r w:rsidRPr="003C07A3">
        <w:rPr>
          <w:rFonts w:ascii="Open Sans" w:hAnsi="Open Sans" w:cs="Open Sans"/>
          <w:sz w:val="23"/>
          <w:szCs w:val="23"/>
        </w:rPr>
        <w:t xml:space="preserve"> Amsterdam: </w:t>
      </w:r>
      <w:hyperlink r:id="rId17" w:history="1">
        <w:r w:rsidRPr="003C07A3">
          <w:rPr>
            <w:rStyle w:val="Hyperlink"/>
            <w:rFonts w:ascii="Open Sans" w:hAnsi="Open Sans" w:cs="Open Sans"/>
            <w:sz w:val="23"/>
            <w:szCs w:val="23"/>
          </w:rPr>
          <w:t>r.c.dejong@uva.nl</w:t>
        </w:r>
      </w:hyperlink>
    </w:p>
    <w:p w14:paraId="10C9AB8A" w14:textId="77777777" w:rsidR="000C4982" w:rsidRPr="003C07A3" w:rsidRDefault="000C4982" w:rsidP="000C4982">
      <w:pPr>
        <w:pStyle w:val="ListParagraph"/>
        <w:tabs>
          <w:tab w:val="left" w:pos="1276"/>
        </w:tabs>
        <w:ind w:left="851" w:right="703"/>
        <w:rPr>
          <w:rFonts w:ascii="Open Sans" w:hAnsi="Open Sans" w:cs="Open Sans"/>
          <w:sz w:val="23"/>
          <w:szCs w:val="23"/>
        </w:rPr>
      </w:pPr>
      <w:r w:rsidRPr="003C07A3">
        <w:rPr>
          <w:rFonts w:ascii="Open Sans" w:hAnsi="Open Sans" w:cs="Open Sans"/>
          <w:sz w:val="23"/>
          <w:szCs w:val="23"/>
        </w:rPr>
        <w:t xml:space="preserve">Vrije Universiteit, Amsterdam: </w:t>
      </w:r>
      <w:hyperlink r:id="rId18" w:history="1">
        <w:r w:rsidRPr="003C07A3">
          <w:rPr>
            <w:rStyle w:val="Hyperlink"/>
            <w:rFonts w:ascii="Open Sans" w:hAnsi="Open Sans" w:cs="Open Sans"/>
            <w:sz w:val="23"/>
            <w:szCs w:val="23"/>
          </w:rPr>
          <w:t>f.a.m.snijders@vu.nl</w:t>
        </w:r>
      </w:hyperlink>
      <w:r w:rsidRPr="003C07A3">
        <w:rPr>
          <w:rFonts w:ascii="Open Sans" w:hAnsi="Open Sans" w:cs="Open Sans"/>
          <w:sz w:val="23"/>
          <w:szCs w:val="23"/>
        </w:rPr>
        <w:t xml:space="preserve"> </w:t>
      </w:r>
    </w:p>
    <w:p w14:paraId="574A8F5B" w14:textId="77777777" w:rsidR="00A44A02" w:rsidRPr="003C07A3" w:rsidRDefault="00A44A02">
      <w:pPr>
        <w:rPr>
          <w:rFonts w:ascii="Open Sans" w:hAnsi="Open Sans" w:cs="Open Sans"/>
          <w:sz w:val="23"/>
          <w:szCs w:val="23"/>
        </w:rPr>
      </w:pPr>
    </w:p>
    <w:p w14:paraId="626A688E" w14:textId="77777777" w:rsidR="000D536B" w:rsidRPr="003C07A3" w:rsidRDefault="00A44A02">
      <w:pPr>
        <w:rPr>
          <w:rFonts w:ascii="Open Sans" w:hAnsi="Open Sans" w:cs="Open Sans"/>
          <w:sz w:val="23"/>
          <w:szCs w:val="23"/>
        </w:rPr>
      </w:pPr>
      <w:r w:rsidRPr="003C07A3">
        <w:rPr>
          <w:rFonts w:ascii="Open Sans" w:hAnsi="Open Sans" w:cs="Open Sans"/>
          <w:sz w:val="23"/>
          <w:szCs w:val="23"/>
        </w:rPr>
        <w:t xml:space="preserve"> </w:t>
      </w:r>
    </w:p>
    <w:sectPr w:rsidR="000D536B" w:rsidRPr="003C07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5214" w14:textId="77777777" w:rsidR="00972E77" w:rsidRDefault="00972E77" w:rsidP="00A44A02">
      <w:pPr>
        <w:spacing w:line="240" w:lineRule="auto"/>
      </w:pPr>
      <w:r>
        <w:separator/>
      </w:r>
    </w:p>
  </w:endnote>
  <w:endnote w:type="continuationSeparator" w:id="0">
    <w:p w14:paraId="33497E4B" w14:textId="77777777" w:rsidR="00972E77" w:rsidRDefault="00972E77" w:rsidP="00A44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71F76" w14:textId="77777777" w:rsidR="00972E77" w:rsidRDefault="00972E77" w:rsidP="00A44A02">
      <w:pPr>
        <w:spacing w:line="240" w:lineRule="auto"/>
      </w:pPr>
      <w:r>
        <w:separator/>
      </w:r>
    </w:p>
  </w:footnote>
  <w:footnote w:type="continuationSeparator" w:id="0">
    <w:p w14:paraId="77F363C0" w14:textId="77777777" w:rsidR="00972E77" w:rsidRDefault="00972E77" w:rsidP="00A44A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94"/>
    <w:multiLevelType w:val="multilevel"/>
    <w:tmpl w:val="F4ACE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D649E"/>
    <w:multiLevelType w:val="hybridMultilevel"/>
    <w:tmpl w:val="D31EBA96"/>
    <w:lvl w:ilvl="0" w:tplc="2682D0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1542785"/>
    <w:multiLevelType w:val="multilevel"/>
    <w:tmpl w:val="9A6A63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082082"/>
    <w:multiLevelType w:val="hybridMultilevel"/>
    <w:tmpl w:val="B3B84364"/>
    <w:lvl w:ilvl="0" w:tplc="5EAEB3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7C607C"/>
    <w:multiLevelType w:val="hybridMultilevel"/>
    <w:tmpl w:val="7F4606CC"/>
    <w:lvl w:ilvl="0" w:tplc="2682D0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8277415"/>
    <w:multiLevelType w:val="multilevel"/>
    <w:tmpl w:val="5922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F4A"/>
    <w:rsid w:val="0002766D"/>
    <w:rsid w:val="0003492B"/>
    <w:rsid w:val="00073515"/>
    <w:rsid w:val="000A04AA"/>
    <w:rsid w:val="000B707C"/>
    <w:rsid w:val="000C4982"/>
    <w:rsid w:val="00103C6F"/>
    <w:rsid w:val="001674B2"/>
    <w:rsid w:val="00190C2C"/>
    <w:rsid w:val="00242DA7"/>
    <w:rsid w:val="00321C02"/>
    <w:rsid w:val="003C07A3"/>
    <w:rsid w:val="003F666C"/>
    <w:rsid w:val="004056DE"/>
    <w:rsid w:val="004358E2"/>
    <w:rsid w:val="00494098"/>
    <w:rsid w:val="004A712A"/>
    <w:rsid w:val="0051212A"/>
    <w:rsid w:val="006008C5"/>
    <w:rsid w:val="00616858"/>
    <w:rsid w:val="00667F43"/>
    <w:rsid w:val="00673EF6"/>
    <w:rsid w:val="006D71B7"/>
    <w:rsid w:val="007F3494"/>
    <w:rsid w:val="00835DC2"/>
    <w:rsid w:val="0087716D"/>
    <w:rsid w:val="008779BC"/>
    <w:rsid w:val="00882DC4"/>
    <w:rsid w:val="008A1CE6"/>
    <w:rsid w:val="008B1AFB"/>
    <w:rsid w:val="008C3C34"/>
    <w:rsid w:val="008C53FE"/>
    <w:rsid w:val="00972E77"/>
    <w:rsid w:val="00985957"/>
    <w:rsid w:val="00A44A02"/>
    <w:rsid w:val="00A562A3"/>
    <w:rsid w:val="00AC3103"/>
    <w:rsid w:val="00B02BAB"/>
    <w:rsid w:val="00B36F4A"/>
    <w:rsid w:val="00BF0C0C"/>
    <w:rsid w:val="00C66945"/>
    <w:rsid w:val="00C91AE0"/>
    <w:rsid w:val="00CB0B35"/>
    <w:rsid w:val="00CD1C6E"/>
    <w:rsid w:val="00DA310E"/>
    <w:rsid w:val="00DB1C83"/>
    <w:rsid w:val="00DB4263"/>
    <w:rsid w:val="00DD4E7A"/>
    <w:rsid w:val="00DE6DCB"/>
    <w:rsid w:val="00EB3D10"/>
    <w:rsid w:val="00EB5082"/>
    <w:rsid w:val="00EF2A64"/>
    <w:rsid w:val="00F25FC0"/>
    <w:rsid w:val="00FE2C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5F88"/>
  <w15:chartTrackingRefBased/>
  <w15:docId w15:val="{1979CDC9-7382-4F8F-BE95-EAFA0020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982"/>
    <w:pPr>
      <w:spacing w:before="100" w:beforeAutospacing="1" w:after="100" w:afterAutospacing="1" w:line="240" w:lineRule="auto"/>
      <w:outlineLvl w:val="0"/>
    </w:pPr>
    <w:rPr>
      <w:rFonts w:ascii="Times New Roman" w:hAnsi="Times New Roman" w:cs="Times New Roman"/>
      <w:b/>
      <w:bCs/>
      <w:kern w:val="36"/>
      <w:sz w:val="48"/>
      <w:szCs w:val="48"/>
      <w:lang w:eastAsia="nl-NL"/>
    </w:rPr>
  </w:style>
  <w:style w:type="paragraph" w:styleId="Heading2">
    <w:name w:val="heading 2"/>
    <w:basedOn w:val="Normal"/>
    <w:link w:val="Heading2Char"/>
    <w:uiPriority w:val="9"/>
    <w:semiHidden/>
    <w:unhideWhenUsed/>
    <w:qFormat/>
    <w:rsid w:val="000C4982"/>
    <w:pPr>
      <w:spacing w:before="100" w:beforeAutospacing="1" w:after="100" w:afterAutospacing="1" w:line="240" w:lineRule="auto"/>
      <w:outlineLvl w:val="1"/>
    </w:pPr>
    <w:rPr>
      <w:rFonts w:ascii="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44A02"/>
    <w:pPr>
      <w:spacing w:line="240" w:lineRule="auto"/>
    </w:pPr>
    <w:rPr>
      <w:sz w:val="20"/>
      <w:szCs w:val="20"/>
    </w:rPr>
  </w:style>
  <w:style w:type="character" w:customStyle="1" w:styleId="FootnoteTextChar">
    <w:name w:val="Footnote Text Char"/>
    <w:basedOn w:val="DefaultParagraphFont"/>
    <w:link w:val="FootnoteText"/>
    <w:uiPriority w:val="99"/>
    <w:semiHidden/>
    <w:rsid w:val="00A44A02"/>
    <w:rPr>
      <w:sz w:val="20"/>
      <w:szCs w:val="20"/>
    </w:rPr>
  </w:style>
  <w:style w:type="character" w:styleId="FootnoteReference">
    <w:name w:val="footnote reference"/>
    <w:basedOn w:val="DefaultParagraphFont"/>
    <w:uiPriority w:val="99"/>
    <w:semiHidden/>
    <w:unhideWhenUsed/>
    <w:rsid w:val="00A44A02"/>
    <w:rPr>
      <w:vertAlign w:val="superscript"/>
    </w:rPr>
  </w:style>
  <w:style w:type="character" w:styleId="Hyperlink">
    <w:name w:val="Hyperlink"/>
    <w:basedOn w:val="DefaultParagraphFont"/>
    <w:uiPriority w:val="99"/>
    <w:unhideWhenUsed/>
    <w:rsid w:val="008779BC"/>
    <w:rPr>
      <w:color w:val="0000FF"/>
      <w:u w:val="single"/>
    </w:rPr>
  </w:style>
  <w:style w:type="paragraph" w:styleId="ListParagraph">
    <w:name w:val="List Paragraph"/>
    <w:basedOn w:val="Normal"/>
    <w:uiPriority w:val="34"/>
    <w:qFormat/>
    <w:rsid w:val="008779BC"/>
    <w:pPr>
      <w:spacing w:line="240" w:lineRule="auto"/>
      <w:ind w:left="720"/>
      <w:contextualSpacing/>
    </w:pPr>
    <w:rPr>
      <w:sz w:val="24"/>
      <w:szCs w:val="24"/>
    </w:rPr>
  </w:style>
  <w:style w:type="character" w:styleId="FollowedHyperlink">
    <w:name w:val="FollowedHyperlink"/>
    <w:basedOn w:val="DefaultParagraphFont"/>
    <w:uiPriority w:val="99"/>
    <w:semiHidden/>
    <w:unhideWhenUsed/>
    <w:rsid w:val="0003492B"/>
    <w:rPr>
      <w:color w:val="954F72" w:themeColor="followedHyperlink"/>
      <w:u w:val="single"/>
    </w:rPr>
  </w:style>
  <w:style w:type="character" w:styleId="CommentReference">
    <w:name w:val="annotation reference"/>
    <w:basedOn w:val="DefaultParagraphFont"/>
    <w:uiPriority w:val="99"/>
    <w:semiHidden/>
    <w:unhideWhenUsed/>
    <w:rsid w:val="00835DC2"/>
    <w:rPr>
      <w:sz w:val="16"/>
      <w:szCs w:val="16"/>
    </w:rPr>
  </w:style>
  <w:style w:type="paragraph" w:styleId="CommentText">
    <w:name w:val="annotation text"/>
    <w:basedOn w:val="Normal"/>
    <w:link w:val="CommentTextChar"/>
    <w:uiPriority w:val="99"/>
    <w:unhideWhenUsed/>
    <w:rsid w:val="00835DC2"/>
    <w:pPr>
      <w:spacing w:line="240" w:lineRule="auto"/>
    </w:pPr>
    <w:rPr>
      <w:sz w:val="20"/>
      <w:szCs w:val="20"/>
    </w:rPr>
  </w:style>
  <w:style w:type="character" w:customStyle="1" w:styleId="CommentTextChar">
    <w:name w:val="Comment Text Char"/>
    <w:basedOn w:val="DefaultParagraphFont"/>
    <w:link w:val="CommentText"/>
    <w:uiPriority w:val="99"/>
    <w:rsid w:val="00835DC2"/>
    <w:rPr>
      <w:sz w:val="20"/>
      <w:szCs w:val="20"/>
    </w:rPr>
  </w:style>
  <w:style w:type="paragraph" w:styleId="CommentSubject">
    <w:name w:val="annotation subject"/>
    <w:basedOn w:val="CommentText"/>
    <w:next w:val="CommentText"/>
    <w:link w:val="CommentSubjectChar"/>
    <w:uiPriority w:val="99"/>
    <w:semiHidden/>
    <w:unhideWhenUsed/>
    <w:rsid w:val="00835DC2"/>
    <w:rPr>
      <w:b/>
      <w:bCs/>
    </w:rPr>
  </w:style>
  <w:style w:type="character" w:customStyle="1" w:styleId="CommentSubjectChar">
    <w:name w:val="Comment Subject Char"/>
    <w:basedOn w:val="CommentTextChar"/>
    <w:link w:val="CommentSubject"/>
    <w:uiPriority w:val="99"/>
    <w:semiHidden/>
    <w:rsid w:val="00835DC2"/>
    <w:rPr>
      <w:b/>
      <w:bCs/>
      <w:sz w:val="20"/>
      <w:szCs w:val="20"/>
    </w:rPr>
  </w:style>
  <w:style w:type="paragraph" w:styleId="BalloonText">
    <w:name w:val="Balloon Text"/>
    <w:basedOn w:val="Normal"/>
    <w:link w:val="BalloonTextChar"/>
    <w:uiPriority w:val="99"/>
    <w:semiHidden/>
    <w:unhideWhenUsed/>
    <w:rsid w:val="00835D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DC2"/>
    <w:rPr>
      <w:rFonts w:ascii="Segoe UI" w:hAnsi="Segoe UI" w:cs="Segoe UI"/>
      <w:sz w:val="18"/>
      <w:szCs w:val="18"/>
    </w:rPr>
  </w:style>
  <w:style w:type="paragraph" w:styleId="Revision">
    <w:name w:val="Revision"/>
    <w:hidden/>
    <w:uiPriority w:val="99"/>
    <w:semiHidden/>
    <w:rsid w:val="00242DA7"/>
    <w:pPr>
      <w:spacing w:line="240" w:lineRule="auto"/>
    </w:pPr>
  </w:style>
  <w:style w:type="character" w:customStyle="1" w:styleId="Heading1Char">
    <w:name w:val="Heading 1 Char"/>
    <w:basedOn w:val="DefaultParagraphFont"/>
    <w:link w:val="Heading1"/>
    <w:uiPriority w:val="9"/>
    <w:rsid w:val="000C4982"/>
    <w:rPr>
      <w:rFonts w:ascii="Times New Roman" w:hAnsi="Times New Roman" w:cs="Times New Roman"/>
      <w:b/>
      <w:bCs/>
      <w:kern w:val="36"/>
      <w:sz w:val="48"/>
      <w:szCs w:val="48"/>
      <w:lang w:eastAsia="nl-NL"/>
    </w:rPr>
  </w:style>
  <w:style w:type="character" w:customStyle="1" w:styleId="Heading2Char">
    <w:name w:val="Heading 2 Char"/>
    <w:basedOn w:val="DefaultParagraphFont"/>
    <w:link w:val="Heading2"/>
    <w:uiPriority w:val="9"/>
    <w:semiHidden/>
    <w:rsid w:val="000C4982"/>
    <w:rPr>
      <w:rFonts w:ascii="Times New Roman" w:hAnsi="Times New Roman" w:cs="Times New Roman"/>
      <w:b/>
      <w:bCs/>
      <w:sz w:val="36"/>
      <w:szCs w:val="36"/>
      <w:lang w:eastAsia="nl-NL"/>
    </w:rPr>
  </w:style>
  <w:style w:type="paragraph" w:styleId="NormalWeb">
    <w:name w:val="Normal (Web)"/>
    <w:basedOn w:val="Normal"/>
    <w:uiPriority w:val="99"/>
    <w:unhideWhenUsed/>
    <w:rsid w:val="000C4982"/>
    <w:pPr>
      <w:spacing w:before="100" w:beforeAutospacing="1" w:after="100" w:afterAutospacing="1" w:line="240" w:lineRule="auto"/>
    </w:pPr>
    <w:rPr>
      <w:rFonts w:ascii="Times New Roman" w:hAnsi="Times New Roman" w:cs="Times New Roman"/>
      <w:sz w:val="24"/>
      <w:szCs w:val="24"/>
      <w:lang w:eastAsia="nl-NL"/>
    </w:rPr>
  </w:style>
  <w:style w:type="character" w:customStyle="1" w:styleId="li-content">
    <w:name w:val="li-content"/>
    <w:basedOn w:val="DefaultParagraphFont"/>
    <w:rsid w:val="000C4982"/>
  </w:style>
  <w:style w:type="character" w:styleId="Emphasis">
    <w:name w:val="Emphasis"/>
    <w:basedOn w:val="DefaultParagraphFont"/>
    <w:uiPriority w:val="20"/>
    <w:qFormat/>
    <w:rsid w:val="000C4982"/>
    <w:rPr>
      <w:i/>
      <w:iCs/>
    </w:rPr>
  </w:style>
  <w:style w:type="character" w:styleId="Strong">
    <w:name w:val="Strong"/>
    <w:basedOn w:val="DefaultParagraphFont"/>
    <w:uiPriority w:val="22"/>
    <w:qFormat/>
    <w:rsid w:val="000C4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605455">
      <w:bodyDiv w:val="1"/>
      <w:marLeft w:val="0"/>
      <w:marRight w:val="0"/>
      <w:marTop w:val="0"/>
      <w:marBottom w:val="0"/>
      <w:divBdr>
        <w:top w:val="none" w:sz="0" w:space="0" w:color="auto"/>
        <w:left w:val="none" w:sz="0" w:space="0" w:color="auto"/>
        <w:bottom w:val="none" w:sz="0" w:space="0" w:color="auto"/>
        <w:right w:val="none" w:sz="0" w:space="0" w:color="auto"/>
      </w:divBdr>
    </w:div>
    <w:div w:id="1141381775">
      <w:bodyDiv w:val="1"/>
      <w:marLeft w:val="0"/>
      <w:marRight w:val="0"/>
      <w:marTop w:val="0"/>
      <w:marBottom w:val="0"/>
      <w:divBdr>
        <w:top w:val="none" w:sz="0" w:space="0" w:color="auto"/>
        <w:left w:val="none" w:sz="0" w:space="0" w:color="auto"/>
        <w:bottom w:val="none" w:sz="0" w:space="0" w:color="auto"/>
        <w:right w:val="none" w:sz="0" w:space="0" w:color="auto"/>
      </w:divBdr>
    </w:div>
    <w:div w:id="1154952038">
      <w:bodyDiv w:val="1"/>
      <w:marLeft w:val="0"/>
      <w:marRight w:val="0"/>
      <w:marTop w:val="0"/>
      <w:marBottom w:val="0"/>
      <w:divBdr>
        <w:top w:val="none" w:sz="0" w:space="0" w:color="auto"/>
        <w:left w:val="none" w:sz="0" w:space="0" w:color="auto"/>
        <w:bottom w:val="none" w:sz="0" w:space="0" w:color="auto"/>
        <w:right w:val="none" w:sz="0" w:space="0" w:color="auto"/>
      </w:divBdr>
    </w:div>
    <w:div w:id="1260289592">
      <w:bodyDiv w:val="1"/>
      <w:marLeft w:val="0"/>
      <w:marRight w:val="0"/>
      <w:marTop w:val="0"/>
      <w:marBottom w:val="0"/>
      <w:divBdr>
        <w:top w:val="none" w:sz="0" w:space="0" w:color="auto"/>
        <w:left w:val="none" w:sz="0" w:space="0" w:color="auto"/>
        <w:bottom w:val="none" w:sz="0" w:space="0" w:color="auto"/>
        <w:right w:val="none" w:sz="0" w:space="0" w:color="auto"/>
      </w:divBdr>
    </w:div>
    <w:div w:id="1429961925">
      <w:bodyDiv w:val="1"/>
      <w:marLeft w:val="0"/>
      <w:marRight w:val="0"/>
      <w:marTop w:val="0"/>
      <w:marBottom w:val="0"/>
      <w:divBdr>
        <w:top w:val="none" w:sz="0" w:space="0" w:color="auto"/>
        <w:left w:val="none" w:sz="0" w:space="0" w:color="auto"/>
        <w:bottom w:val="none" w:sz="0" w:space="0" w:color="auto"/>
        <w:right w:val="none" w:sz="0" w:space="0" w:color="auto"/>
      </w:divBdr>
    </w:div>
    <w:div w:id="1723408720">
      <w:bodyDiv w:val="1"/>
      <w:marLeft w:val="0"/>
      <w:marRight w:val="0"/>
      <w:marTop w:val="0"/>
      <w:marBottom w:val="0"/>
      <w:divBdr>
        <w:top w:val="none" w:sz="0" w:space="0" w:color="auto"/>
        <w:left w:val="none" w:sz="0" w:space="0" w:color="auto"/>
        <w:bottom w:val="none" w:sz="0" w:space="0" w:color="auto"/>
        <w:right w:val="none" w:sz="0" w:space="0" w:color="auto"/>
      </w:divBdr>
    </w:div>
    <w:div w:id="1959606118">
      <w:bodyDiv w:val="1"/>
      <w:marLeft w:val="0"/>
      <w:marRight w:val="0"/>
      <w:marTop w:val="0"/>
      <w:marBottom w:val="0"/>
      <w:divBdr>
        <w:top w:val="none" w:sz="0" w:space="0" w:color="auto"/>
        <w:left w:val="none" w:sz="0" w:space="0" w:color="auto"/>
        <w:bottom w:val="none" w:sz="0" w:space="0" w:color="auto"/>
        <w:right w:val="none" w:sz="0" w:space="0" w:color="auto"/>
      </w:divBdr>
    </w:div>
    <w:div w:id="208444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ir.it/nl/" TargetMode="External"/><Relationship Id="rId13" Type="http://schemas.openxmlformats.org/officeDocument/2006/relationships/hyperlink" Target="mailto:marijke.delemarre@ru.nl" TargetMode="External"/><Relationship Id="rId18" Type="http://schemas.openxmlformats.org/officeDocument/2006/relationships/hyperlink" Target="mailto:f.a.m.snijders@vu.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versiteitleiden.nl/en/nvic" TargetMode="External"/><Relationship Id="rId17" Type="http://schemas.openxmlformats.org/officeDocument/2006/relationships/hyperlink" Target="mailto:r.c.dejong@uva.nl" TargetMode="External"/><Relationship Id="rId2" Type="http://schemas.openxmlformats.org/officeDocument/2006/relationships/numbering" Target="numbering.xml"/><Relationship Id="rId16" Type="http://schemas.openxmlformats.org/officeDocument/2006/relationships/hyperlink" Target="mailto:s.c.a.hermans@uu.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spb.ru/" TargetMode="External"/><Relationship Id="rId5" Type="http://schemas.openxmlformats.org/officeDocument/2006/relationships/webSettings" Target="webSettings.xml"/><Relationship Id="rId15" Type="http://schemas.openxmlformats.org/officeDocument/2006/relationships/hyperlink" Target="mailto:j.a.kroes@bb.leidenuniv.nl" TargetMode="External"/><Relationship Id="rId10" Type="http://schemas.openxmlformats.org/officeDocument/2006/relationships/hyperlink" Target="http://nia.gr/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ki-florence.org/" TargetMode="External"/><Relationship Id="rId14" Type="http://schemas.openxmlformats.org/officeDocument/2006/relationships/hyperlink" Target="mailto:r.j.landeweerd@kni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4C8ED-DEC1-433C-80A5-F6F3F844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3931</Characters>
  <Application>Microsoft Office Word</Application>
  <DocSecurity>4</DocSecurity>
  <Lines>32</Lines>
  <Paragraphs>9</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Radboud Universiteit Nijmegen</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Delemarre, M.C.A. (Marijke)</dc:creator>
  <cp:keywords/>
  <dc:description/>
  <cp:lastModifiedBy>Snijders, F.A.M.</cp:lastModifiedBy>
  <cp:revision>2</cp:revision>
  <dcterms:created xsi:type="dcterms:W3CDTF">2022-02-25T10:22:00Z</dcterms:created>
  <dcterms:modified xsi:type="dcterms:W3CDTF">2022-02-25T10:22:00Z</dcterms:modified>
</cp:coreProperties>
</file>