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3A41" w:rsidR="00B03A41" w:rsidP="00B03A41" w:rsidRDefault="00B03A41" w14:paraId="09D02DE4" w14:textId="1B7E7ABE">
      <w:pPr>
        <w:spacing w:line="360" w:lineRule="auto"/>
        <w:rPr>
          <w:rFonts w:ascii="Times New Roman" w:hAnsi="Times New Roman" w:cs="Times New Roman"/>
          <w:lang/>
        </w:rPr>
      </w:pPr>
      <w:r w:rsidRPr="00B03A41">
        <w:rPr>
          <w:rFonts w:ascii="Times New Roman" w:hAnsi="Times New Roman" w:cs="Times New Roman"/>
          <w:lang/>
        </w:rPr>
        <w:t>Notulen LLO Seminar: Van Start to Succes</w:t>
      </w:r>
    </w:p>
    <w:p w:rsidRPr="00B03A41" w:rsidR="00B03A41" w:rsidP="00B03A41" w:rsidRDefault="00B03A41" w14:paraId="1452AB46" w14:textId="28166E00">
      <w:pPr>
        <w:spacing w:line="360" w:lineRule="auto"/>
        <w:rPr>
          <w:rFonts w:ascii="Times New Roman" w:hAnsi="Times New Roman" w:cs="Times New Roman"/>
          <w:lang/>
        </w:rPr>
      </w:pPr>
      <w:r w:rsidRPr="00B03A41">
        <w:rPr>
          <w:rFonts w:ascii="Times New Roman" w:hAnsi="Times New Roman" w:cs="Times New Roman"/>
          <w:lang/>
        </w:rPr>
        <w:t xml:space="preserve">20/2/2025 </w:t>
      </w:r>
    </w:p>
    <w:p w:rsidRPr="00B03A41" w:rsidR="00B03A41" w:rsidP="00B03A41" w:rsidRDefault="00B03A41" w14:paraId="6D68303F" w14:textId="77777777">
      <w:pPr>
        <w:spacing w:line="360" w:lineRule="auto"/>
        <w:rPr>
          <w:rFonts w:ascii="Times New Roman" w:hAnsi="Times New Roman" w:cs="Times New Roman"/>
          <w:lang/>
        </w:rPr>
      </w:pPr>
    </w:p>
    <w:p w:rsidRPr="00B03A41" w:rsidR="00B03A41" w:rsidP="00B03A41" w:rsidRDefault="00B03A41" w14:paraId="1AEBBD90" w14:textId="67BF922C">
      <w:pPr>
        <w:spacing w:line="360" w:lineRule="auto"/>
        <w:rPr>
          <w:rFonts w:ascii="Times New Roman" w:hAnsi="Times New Roman" w:cs="Times New Roman"/>
          <w:lang/>
        </w:rPr>
      </w:pPr>
      <w:r w:rsidRPr="00B03A41">
        <w:rPr>
          <w:rFonts w:ascii="Times New Roman" w:hAnsi="Times New Roman" w:cs="Times New Roman"/>
          <w:lang/>
        </w:rPr>
        <w:t>Aanwezig:en</w:t>
      </w:r>
    </w:p>
    <w:p w:rsidRPr="00B03A41" w:rsidR="00B03A41" w:rsidP="00B03A41" w:rsidRDefault="00B03A41" w14:paraId="60D3FAD4" w14:textId="77777777">
      <w:pPr>
        <w:numPr>
          <w:ilvl w:val="0"/>
          <w:numId w:val="1"/>
        </w:numPr>
        <w:spacing w:line="360" w:lineRule="auto"/>
        <w:rPr>
          <w:rFonts w:ascii="Times New Roman" w:hAnsi="Times New Roman" w:cs="Times New Roman"/>
          <w:lang/>
        </w:rPr>
      </w:pPr>
      <w:r w:rsidRPr="00B03A41">
        <w:rPr>
          <w:rFonts w:ascii="Times New Roman" w:hAnsi="Times New Roman" w:cs="Times New Roman"/>
          <w:lang/>
        </w:rPr>
        <w:t>Erwin Peterman (NS)</w:t>
      </w:r>
    </w:p>
    <w:p w:rsidRPr="00B03A41" w:rsidR="00B03A41" w:rsidP="00B03A41" w:rsidRDefault="00B03A41" w14:paraId="3F4A75BA" w14:textId="77777777">
      <w:pPr>
        <w:numPr>
          <w:ilvl w:val="0"/>
          <w:numId w:val="1"/>
        </w:numPr>
        <w:spacing w:line="360" w:lineRule="auto"/>
        <w:rPr>
          <w:rFonts w:ascii="Times New Roman" w:hAnsi="Times New Roman" w:cs="Times New Roman"/>
          <w:lang/>
        </w:rPr>
      </w:pPr>
      <w:r w:rsidRPr="00B03A41">
        <w:rPr>
          <w:rFonts w:ascii="Times New Roman" w:hAnsi="Times New Roman" w:cs="Times New Roman"/>
          <w:lang/>
        </w:rPr>
        <w:t>Niek Rood (Onderwijsbureau Bèta)</w:t>
      </w:r>
    </w:p>
    <w:p w:rsidRPr="00B03A41" w:rsidR="00B03A41" w:rsidP="00B03A41" w:rsidRDefault="00B03A41" w14:paraId="26932AD3" w14:textId="77777777">
      <w:pPr>
        <w:numPr>
          <w:ilvl w:val="0"/>
          <w:numId w:val="1"/>
        </w:numPr>
        <w:spacing w:line="360" w:lineRule="auto"/>
        <w:rPr>
          <w:rFonts w:ascii="Times New Roman" w:hAnsi="Times New Roman" w:cs="Times New Roman"/>
          <w:lang/>
        </w:rPr>
      </w:pPr>
      <w:r w:rsidRPr="00B03A41">
        <w:rPr>
          <w:rFonts w:ascii="Times New Roman" w:hAnsi="Times New Roman" w:cs="Times New Roman"/>
          <w:lang/>
        </w:rPr>
        <w:t>Maria Margalef Jornet (ALIFE)</w:t>
      </w:r>
    </w:p>
    <w:p w:rsidRPr="00B03A41" w:rsidR="00B03A41" w:rsidP="00B03A41" w:rsidRDefault="00B03A41" w14:paraId="76DEBAB7" w14:textId="77777777">
      <w:pPr>
        <w:numPr>
          <w:ilvl w:val="0"/>
          <w:numId w:val="1"/>
        </w:numPr>
        <w:spacing w:line="360" w:lineRule="auto"/>
        <w:rPr>
          <w:rFonts w:ascii="Times New Roman" w:hAnsi="Times New Roman" w:cs="Times New Roman"/>
          <w:lang/>
        </w:rPr>
      </w:pPr>
      <w:r w:rsidRPr="00B03A41">
        <w:rPr>
          <w:rFonts w:ascii="Times New Roman" w:hAnsi="Times New Roman" w:cs="Times New Roman"/>
          <w:lang/>
        </w:rPr>
        <w:t>Pieter van Beukering (Vice-decaan onderwijs)</w:t>
      </w:r>
    </w:p>
    <w:p w:rsidRPr="00B03A41" w:rsidR="00B03A41" w:rsidP="00B03A41" w:rsidRDefault="00B03A41" w14:paraId="59ADE50E" w14:textId="77777777">
      <w:pPr>
        <w:numPr>
          <w:ilvl w:val="0"/>
          <w:numId w:val="1"/>
        </w:numPr>
        <w:spacing w:line="360" w:lineRule="auto"/>
        <w:rPr>
          <w:rFonts w:ascii="Times New Roman" w:hAnsi="Times New Roman" w:cs="Times New Roman"/>
          <w:lang/>
        </w:rPr>
      </w:pPr>
      <w:r w:rsidRPr="00B03A41">
        <w:rPr>
          <w:rFonts w:ascii="Times New Roman" w:hAnsi="Times New Roman" w:cs="Times New Roman"/>
          <w:lang/>
        </w:rPr>
        <w:t>Iwan de Esch (Directeur Valorisatie)</w:t>
      </w:r>
    </w:p>
    <w:p w:rsidRPr="00B03A41" w:rsidR="00B03A41" w:rsidP="00B03A41" w:rsidRDefault="00B03A41" w14:paraId="7F393D8C" w14:textId="7FEC4537">
      <w:pPr>
        <w:numPr>
          <w:ilvl w:val="0"/>
          <w:numId w:val="1"/>
        </w:numPr>
        <w:spacing w:line="360" w:lineRule="auto"/>
        <w:rPr>
          <w:rFonts w:ascii="Times New Roman" w:hAnsi="Times New Roman" w:cs="Times New Roman"/>
          <w:lang/>
        </w:rPr>
      </w:pPr>
      <w:r w:rsidRPr="00B03A41">
        <w:rPr>
          <w:rFonts w:ascii="Times New Roman" w:hAnsi="Times New Roman" w:cs="Times New Roman"/>
          <w:lang/>
        </w:rPr>
        <w:t>Demet Yazilitas (beleidsmedewerker onderzoek en valorisatie)</w:t>
      </w:r>
    </w:p>
    <w:p w:rsidRPr="00B03A41" w:rsidR="00B03A41" w:rsidP="00B03A41" w:rsidRDefault="00B03A41" w14:paraId="51FB208A" w14:textId="77777777">
      <w:pPr>
        <w:numPr>
          <w:ilvl w:val="0"/>
          <w:numId w:val="1"/>
        </w:numPr>
        <w:spacing w:line="360" w:lineRule="auto"/>
        <w:rPr>
          <w:rFonts w:ascii="Times New Roman" w:hAnsi="Times New Roman" w:cs="Times New Roman"/>
          <w:lang/>
        </w:rPr>
      </w:pPr>
      <w:r w:rsidRPr="00B03A41">
        <w:rPr>
          <w:rFonts w:ascii="Times New Roman" w:hAnsi="Times New Roman" w:cs="Times New Roman"/>
          <w:lang/>
        </w:rPr>
        <w:t>Mark Hoogendoorn (Informatica)</w:t>
      </w:r>
    </w:p>
    <w:p w:rsidRPr="00B03A41" w:rsidR="00B03A41" w:rsidP="00B03A41" w:rsidRDefault="00B03A41" w14:paraId="2A1C3190" w14:textId="4F3487A2">
      <w:pPr>
        <w:numPr>
          <w:ilvl w:val="0"/>
          <w:numId w:val="1"/>
        </w:numPr>
        <w:spacing w:line="360" w:lineRule="auto"/>
        <w:rPr>
          <w:rFonts w:ascii="Times New Roman" w:hAnsi="Times New Roman" w:cs="Times New Roman"/>
          <w:lang/>
        </w:rPr>
      </w:pPr>
      <w:r w:rsidRPr="00B03A41">
        <w:rPr>
          <w:rFonts w:ascii="Times New Roman" w:hAnsi="Times New Roman" w:cs="Times New Roman"/>
          <w:lang/>
        </w:rPr>
        <w:t>Neele van den Bongardt (ASI)</w:t>
      </w:r>
    </w:p>
    <w:p w:rsidRPr="00B03A41" w:rsidR="00B03A41" w:rsidP="00B03A41" w:rsidRDefault="00B03A41" w14:paraId="16A63C94" w14:textId="0530A09E">
      <w:pPr>
        <w:numPr>
          <w:ilvl w:val="0"/>
          <w:numId w:val="1"/>
        </w:numPr>
        <w:spacing w:line="360" w:lineRule="auto"/>
        <w:rPr>
          <w:rFonts w:ascii="Times New Roman" w:hAnsi="Times New Roman" w:cs="Times New Roman"/>
          <w:lang/>
        </w:rPr>
      </w:pPr>
      <w:r w:rsidRPr="00B03A41">
        <w:rPr>
          <w:rFonts w:ascii="Times New Roman" w:hAnsi="Times New Roman" w:cs="Times New Roman"/>
          <w:lang/>
        </w:rPr>
        <w:t>Marije Schaafsma (IVM)</w:t>
      </w:r>
    </w:p>
    <w:p w:rsidRPr="00B03A41" w:rsidR="00B03A41" w:rsidP="00B03A41" w:rsidRDefault="00B03A41" w14:paraId="026EB663" w14:textId="77777777">
      <w:pPr>
        <w:numPr>
          <w:ilvl w:val="0"/>
          <w:numId w:val="1"/>
        </w:numPr>
        <w:spacing w:line="360" w:lineRule="auto"/>
        <w:rPr>
          <w:rFonts w:ascii="Times New Roman" w:hAnsi="Times New Roman" w:cs="Times New Roman"/>
          <w:lang/>
        </w:rPr>
      </w:pPr>
      <w:r w:rsidRPr="00B03A41">
        <w:rPr>
          <w:rFonts w:ascii="Times New Roman" w:hAnsi="Times New Roman" w:cs="Times New Roman"/>
          <w:lang/>
        </w:rPr>
        <w:t>Oscar Widerberg (IVM)</w:t>
      </w:r>
    </w:p>
    <w:p w:rsidRPr="00B03A41" w:rsidR="00B03A41" w:rsidP="00B03A41" w:rsidRDefault="00B03A41" w14:paraId="6C57A56A" w14:textId="77777777">
      <w:pPr>
        <w:numPr>
          <w:ilvl w:val="0"/>
          <w:numId w:val="1"/>
        </w:numPr>
        <w:spacing w:line="360" w:lineRule="auto"/>
        <w:rPr>
          <w:rFonts w:ascii="Times New Roman" w:hAnsi="Times New Roman" w:cs="Times New Roman"/>
          <w:lang/>
        </w:rPr>
      </w:pPr>
      <w:r w:rsidRPr="00B03A41">
        <w:rPr>
          <w:rFonts w:ascii="Times New Roman" w:hAnsi="Times New Roman" w:cs="Times New Roman"/>
          <w:lang/>
        </w:rPr>
        <w:t>Sandjai Bhulai (Wiskunde)</w:t>
      </w:r>
    </w:p>
    <w:p w:rsidRPr="00B03A41" w:rsidR="00B03A41" w:rsidP="00B03A41" w:rsidRDefault="00B03A41" w14:paraId="7971CF37" w14:textId="77777777">
      <w:pPr>
        <w:numPr>
          <w:ilvl w:val="0"/>
          <w:numId w:val="1"/>
        </w:numPr>
        <w:spacing w:line="360" w:lineRule="auto"/>
        <w:rPr>
          <w:rFonts w:ascii="Times New Roman" w:hAnsi="Times New Roman" w:cs="Times New Roman"/>
          <w:lang/>
        </w:rPr>
      </w:pPr>
      <w:r w:rsidRPr="00B03A41">
        <w:rPr>
          <w:rFonts w:ascii="Times New Roman" w:hAnsi="Times New Roman" w:cs="Times New Roman"/>
          <w:lang/>
        </w:rPr>
        <w:t>Gonne Dorrepaal (SBE)</w:t>
      </w:r>
    </w:p>
    <w:p w:rsidRPr="00B03A41" w:rsidR="00B03A41" w:rsidP="00B03A41" w:rsidRDefault="00B03A41" w14:paraId="1E275D8E" w14:textId="77777777">
      <w:pPr>
        <w:numPr>
          <w:ilvl w:val="0"/>
          <w:numId w:val="1"/>
        </w:numPr>
        <w:spacing w:line="360" w:lineRule="auto"/>
        <w:rPr>
          <w:rFonts w:ascii="Times New Roman" w:hAnsi="Times New Roman" w:cs="Times New Roman"/>
          <w:lang/>
        </w:rPr>
      </w:pPr>
      <w:r w:rsidRPr="00B03A41">
        <w:rPr>
          <w:rFonts w:ascii="Times New Roman" w:hAnsi="Times New Roman" w:cs="Times New Roman"/>
          <w:lang/>
        </w:rPr>
        <w:t>Fransje Donner (Legal)</w:t>
      </w:r>
    </w:p>
    <w:p w:rsidRPr="00B03A41" w:rsidR="00B03A41" w:rsidP="00B03A41" w:rsidRDefault="00B03A41" w14:paraId="673CCBB4" w14:textId="77777777">
      <w:pPr>
        <w:numPr>
          <w:ilvl w:val="0"/>
          <w:numId w:val="1"/>
        </w:numPr>
        <w:spacing w:line="360" w:lineRule="auto"/>
        <w:rPr>
          <w:rFonts w:ascii="Times New Roman" w:hAnsi="Times New Roman" w:cs="Times New Roman"/>
          <w:lang/>
        </w:rPr>
      </w:pPr>
      <w:r w:rsidRPr="00B03A41">
        <w:rPr>
          <w:rFonts w:ascii="Times New Roman" w:hAnsi="Times New Roman" w:cs="Times New Roman"/>
          <w:lang/>
        </w:rPr>
        <w:t>Erik Saal (LLO Office)</w:t>
      </w:r>
    </w:p>
    <w:p w:rsidRPr="00B03A41" w:rsidR="00B03A41" w:rsidP="00B03A41" w:rsidRDefault="00B03A41" w14:paraId="225F9E4C" w14:textId="77777777">
      <w:pPr>
        <w:numPr>
          <w:ilvl w:val="0"/>
          <w:numId w:val="1"/>
        </w:numPr>
        <w:spacing w:line="360" w:lineRule="auto"/>
        <w:rPr>
          <w:rFonts w:ascii="Times New Roman" w:hAnsi="Times New Roman" w:cs="Times New Roman"/>
          <w:lang/>
        </w:rPr>
      </w:pPr>
      <w:r w:rsidRPr="00B03A41">
        <w:rPr>
          <w:rFonts w:ascii="Times New Roman" w:hAnsi="Times New Roman" w:cs="Times New Roman"/>
          <w:lang/>
        </w:rPr>
        <w:t>Angela Evenhuis (WIS)</w:t>
      </w:r>
    </w:p>
    <w:p w:rsidRPr="00144B32" w:rsidR="00B03A41" w:rsidP="00B03A41" w:rsidRDefault="00B03A41" w14:paraId="49487E49" w14:textId="77777777" w14:noSpellErr="1">
      <w:pPr>
        <w:numPr>
          <w:ilvl w:val="0"/>
          <w:numId w:val="1"/>
        </w:numPr>
        <w:spacing w:line="360" w:lineRule="auto"/>
        <w:rPr>
          <w:rFonts w:ascii="Times New Roman" w:hAnsi="Times New Roman" w:cs="Times New Roman"/>
          <w:lang/>
        </w:rPr>
      </w:pPr>
      <w:r w:rsidRPr="07553934" w:rsidR="00B03A41">
        <w:rPr>
          <w:rFonts w:ascii="Times New Roman" w:hAnsi="Times New Roman" w:cs="Times New Roman"/>
        </w:rPr>
        <w:t>Eduardo Muniz Pereira Urias (Athena)</w:t>
      </w:r>
    </w:p>
    <w:p w:rsidRPr="0093258B" w:rsidR="00144B32" w:rsidP="00B03A41" w:rsidRDefault="00144B32" w14:paraId="2ADE1408" w14:textId="52D6BCAA" w14:noSpellErr="1">
      <w:pPr>
        <w:numPr>
          <w:ilvl w:val="0"/>
          <w:numId w:val="1"/>
        </w:numPr>
        <w:spacing w:line="360" w:lineRule="auto"/>
        <w:rPr>
          <w:rFonts w:ascii="Times New Roman" w:hAnsi="Times New Roman" w:cs="Times New Roman"/>
          <w:lang/>
        </w:rPr>
      </w:pPr>
      <w:r w:rsidRPr="07553934" w:rsidR="00144B32">
        <w:rPr>
          <w:rFonts w:ascii="Times New Roman" w:hAnsi="Times New Roman" w:cs="Times New Roman"/>
          <w:lang w:val="nl-NL"/>
        </w:rPr>
        <w:t>Bas Teusink (</w:t>
      </w:r>
      <w:r w:rsidRPr="07553934" w:rsidR="00D10321">
        <w:rPr>
          <w:rFonts w:ascii="Times New Roman" w:hAnsi="Times New Roman" w:cs="Times New Roman"/>
          <w:lang w:val="nl-NL"/>
        </w:rPr>
        <w:t xml:space="preserve">directeur </w:t>
      </w:r>
      <w:r w:rsidRPr="07553934" w:rsidR="00144B32">
        <w:rPr>
          <w:rFonts w:ascii="Times New Roman" w:hAnsi="Times New Roman" w:cs="Times New Roman"/>
          <w:lang w:val="nl-NL"/>
        </w:rPr>
        <w:t>AIMMS)</w:t>
      </w:r>
    </w:p>
    <w:p w:rsidRPr="00B03A41" w:rsidR="0093258B" w:rsidP="00B03A41" w:rsidRDefault="0093258B" w14:paraId="13793F07" w14:textId="4DEAA2C0" w14:noSpellErr="1">
      <w:pPr>
        <w:numPr>
          <w:ilvl w:val="0"/>
          <w:numId w:val="1"/>
        </w:numPr>
        <w:spacing w:line="360" w:lineRule="auto"/>
        <w:rPr>
          <w:rFonts w:ascii="Times New Roman" w:hAnsi="Times New Roman" w:cs="Times New Roman"/>
          <w:lang/>
        </w:rPr>
      </w:pPr>
      <w:r w:rsidRPr="07553934" w:rsidR="0093258B">
        <w:rPr>
          <w:rFonts w:ascii="Times New Roman" w:hAnsi="Times New Roman" w:cs="Times New Roman"/>
          <w:lang w:val="nl-NL"/>
        </w:rPr>
        <w:t xml:space="preserve">Jan Bouwe </w:t>
      </w:r>
      <w:r w:rsidRPr="07553934" w:rsidR="00195848">
        <w:rPr>
          <w:rFonts w:ascii="Times New Roman" w:hAnsi="Times New Roman" w:cs="Times New Roman"/>
          <w:lang w:val="nl-NL"/>
        </w:rPr>
        <w:t>van den Berg (AHO Wiskunde)</w:t>
      </w:r>
    </w:p>
    <w:p w:rsidRPr="00B03A41" w:rsidR="00B03A41" w:rsidP="00B03A41" w:rsidRDefault="00B03A41" w14:paraId="7D218497" w14:textId="358E70C4">
      <w:pPr>
        <w:spacing w:line="360" w:lineRule="auto"/>
        <w:rPr>
          <w:rFonts w:ascii="Times New Roman" w:hAnsi="Times New Roman" w:cs="Times New Roman"/>
          <w:lang/>
        </w:rPr>
      </w:pPr>
    </w:p>
    <w:p w:rsidRPr="00B03A41" w:rsidR="00B03A41" w:rsidP="00B03A41" w:rsidRDefault="00B03A41" w14:paraId="09E89F67" w14:textId="77777777">
      <w:pPr>
        <w:spacing w:line="360" w:lineRule="auto"/>
        <w:rPr>
          <w:rFonts w:ascii="Times New Roman" w:hAnsi="Times New Roman" w:cs="Times New Roman"/>
          <w:lang/>
        </w:rPr>
      </w:pPr>
      <w:r w:rsidRPr="00B03A41">
        <w:rPr>
          <w:rFonts w:ascii="Times New Roman" w:hAnsi="Times New Roman" w:cs="Times New Roman"/>
          <w:lang/>
        </w:rPr>
        <w:t>Centrale boodschappen per presentatie</w:t>
      </w:r>
    </w:p>
    <w:p w:rsidRPr="00B03A41" w:rsidR="00B03A41" w:rsidP="00B03A41" w:rsidRDefault="00B03A41" w14:paraId="3C37E059" w14:textId="77777777">
      <w:pPr>
        <w:spacing w:line="360" w:lineRule="auto"/>
        <w:rPr>
          <w:rFonts w:ascii="Times New Roman" w:hAnsi="Times New Roman" w:cs="Times New Roman"/>
          <w:lang/>
        </w:rPr>
      </w:pPr>
      <w:r w:rsidRPr="00B03A41">
        <w:rPr>
          <w:rFonts w:ascii="Times New Roman" w:hAnsi="Times New Roman" w:cs="Times New Roman"/>
          <w:lang/>
        </w:rPr>
        <w:t>1. Inleiding – Demet Yazilitas</w:t>
      </w:r>
    </w:p>
    <w:p w:rsidRPr="00B03A41" w:rsidR="00B03A41" w:rsidP="00B03A41" w:rsidRDefault="00B03A41" w14:paraId="51C3CC64" w14:textId="3488DEDA">
      <w:pPr>
        <w:spacing w:line="360" w:lineRule="auto"/>
        <w:rPr>
          <w:rFonts w:ascii="Times New Roman" w:hAnsi="Times New Roman" w:cs="Times New Roman"/>
          <w:lang/>
        </w:rPr>
      </w:pPr>
    </w:p>
    <w:p w:rsidRPr="00B03A41" w:rsidR="00B03A41" w:rsidP="00B03A41" w:rsidRDefault="00B03A41" w14:paraId="5F850127" w14:textId="77777777">
      <w:pPr>
        <w:spacing w:line="360" w:lineRule="auto"/>
        <w:rPr>
          <w:rFonts w:ascii="Times New Roman" w:hAnsi="Times New Roman" w:cs="Times New Roman"/>
          <w:lang/>
        </w:rPr>
      </w:pPr>
      <w:r w:rsidRPr="00B03A41">
        <w:rPr>
          <w:rFonts w:ascii="Times New Roman" w:hAnsi="Times New Roman" w:cs="Times New Roman"/>
          <w:lang/>
        </w:rPr>
        <w:t>2. Overzicht LLO Office – Erik Saal</w:t>
      </w:r>
    </w:p>
    <w:p w:rsidRPr="00B03A41" w:rsidR="00B03A41" w:rsidP="00B03A41" w:rsidRDefault="00B03A41" w14:paraId="0C8A136E" w14:textId="77777777">
      <w:pPr>
        <w:numPr>
          <w:ilvl w:val="0"/>
          <w:numId w:val="3"/>
        </w:numPr>
        <w:spacing w:line="360" w:lineRule="auto"/>
        <w:rPr>
          <w:rFonts w:ascii="Times New Roman" w:hAnsi="Times New Roman" w:cs="Times New Roman"/>
          <w:lang/>
        </w:rPr>
      </w:pPr>
      <w:r w:rsidRPr="00B03A41">
        <w:rPr>
          <w:rFonts w:ascii="Times New Roman" w:hAnsi="Times New Roman" w:cs="Times New Roman"/>
          <w:lang/>
        </w:rPr>
        <w:t>LLO Office ondersteunt docenten bij het opzetten van cursussen en regelt zaken zoals administratie, marketing, en CRM-systemen.</w:t>
      </w:r>
    </w:p>
    <w:p w:rsidRPr="00B03A41" w:rsidR="00B03A41" w:rsidP="00B03A41" w:rsidRDefault="00B03A41" w14:paraId="281829C5" w14:textId="77777777">
      <w:pPr>
        <w:numPr>
          <w:ilvl w:val="0"/>
          <w:numId w:val="3"/>
        </w:numPr>
        <w:spacing w:line="360" w:lineRule="auto"/>
        <w:rPr>
          <w:rFonts w:ascii="Times New Roman" w:hAnsi="Times New Roman" w:cs="Times New Roman"/>
          <w:lang/>
        </w:rPr>
      </w:pPr>
      <w:r w:rsidRPr="00B03A41">
        <w:rPr>
          <w:rFonts w:ascii="Times New Roman" w:hAnsi="Times New Roman" w:cs="Times New Roman"/>
          <w:lang/>
        </w:rPr>
        <w:t>CRM wordt momenteel geïmplementeerd om studentenstromen beter te monitoren en te volgen.</w:t>
      </w:r>
    </w:p>
    <w:p w:rsidRPr="00B03A41" w:rsidR="00B03A41" w:rsidP="00B03A41" w:rsidRDefault="00B03A41" w14:paraId="420736FE" w14:textId="77777777">
      <w:pPr>
        <w:numPr>
          <w:ilvl w:val="0"/>
          <w:numId w:val="3"/>
        </w:numPr>
        <w:spacing w:line="360" w:lineRule="auto"/>
        <w:rPr>
          <w:rFonts w:ascii="Times New Roman" w:hAnsi="Times New Roman" w:cs="Times New Roman"/>
          <w:lang/>
        </w:rPr>
      </w:pPr>
      <w:r w:rsidRPr="00B03A41">
        <w:rPr>
          <w:rFonts w:ascii="Times New Roman" w:hAnsi="Times New Roman" w:cs="Times New Roman"/>
          <w:lang/>
        </w:rPr>
        <w:t>Discussie over financiering en omzetgroei: in 2024 was er €20 miljoen omzet aan LLO-programma’s, en het streven is verdere groei.</w:t>
      </w:r>
    </w:p>
    <w:p w:rsidRPr="00B03A41" w:rsidR="00B03A41" w:rsidP="00B03A41" w:rsidRDefault="00B03A41" w14:paraId="29D5929B" w14:textId="24D1A351" w14:noSpellErr="1">
      <w:pPr>
        <w:numPr>
          <w:ilvl w:val="0"/>
          <w:numId w:val="3"/>
        </w:numPr>
        <w:spacing w:line="360" w:lineRule="auto"/>
        <w:rPr>
          <w:rFonts w:ascii="Times New Roman" w:hAnsi="Times New Roman" w:cs="Times New Roman"/>
          <w:lang/>
        </w:rPr>
      </w:pPr>
      <w:r w:rsidRPr="07553934" w:rsidR="00B03A41">
        <w:rPr>
          <w:rFonts w:ascii="Times New Roman" w:hAnsi="Times New Roman" w:cs="Times New Roman"/>
        </w:rPr>
        <w:t>De variatie in LLO-aanbod is groot, van korte cursussen</w:t>
      </w:r>
      <w:r w:rsidRPr="07553934" w:rsidR="001520F7">
        <w:rPr>
          <w:rFonts w:ascii="Times New Roman" w:hAnsi="Times New Roman" w:cs="Times New Roman"/>
          <w:lang w:val="nl-NL"/>
        </w:rPr>
        <w:t xml:space="preserve"> (1 dag)</w:t>
      </w:r>
      <w:r w:rsidRPr="07553934" w:rsidR="00B03A41">
        <w:rPr>
          <w:rFonts w:ascii="Times New Roman" w:hAnsi="Times New Roman" w:cs="Times New Roman"/>
        </w:rPr>
        <w:t xml:space="preserve"> tot langdurige opleidingen</w:t>
      </w:r>
      <w:r w:rsidRPr="07553934" w:rsidR="001520F7">
        <w:rPr>
          <w:rFonts w:ascii="Times New Roman" w:hAnsi="Times New Roman" w:cs="Times New Roman"/>
          <w:lang w:val="nl-NL"/>
        </w:rPr>
        <w:t xml:space="preserve"> (3 jaar)</w:t>
      </w:r>
      <w:r w:rsidRPr="07553934" w:rsidR="00B03A41">
        <w:rPr>
          <w:rFonts w:ascii="Times New Roman" w:hAnsi="Times New Roman" w:cs="Times New Roman"/>
        </w:rPr>
        <w:t>, waarbij certificering en accreditatie per traject verschillen.</w:t>
      </w:r>
    </w:p>
    <w:p w:rsidRPr="000471F0" w:rsidR="00B03A41" w:rsidP="00B03A41" w:rsidRDefault="00B03A41" w14:paraId="0166001B" w14:textId="77777777" w14:noSpellErr="1">
      <w:pPr>
        <w:numPr>
          <w:ilvl w:val="0"/>
          <w:numId w:val="3"/>
        </w:numPr>
        <w:spacing w:line="360" w:lineRule="auto"/>
        <w:rPr>
          <w:rFonts w:ascii="Times New Roman" w:hAnsi="Times New Roman" w:cs="Times New Roman"/>
          <w:lang/>
        </w:rPr>
      </w:pPr>
      <w:r w:rsidRPr="07553934" w:rsidR="00B03A41">
        <w:rPr>
          <w:rFonts w:ascii="Times New Roman" w:hAnsi="Times New Roman" w:cs="Times New Roman"/>
        </w:rPr>
        <w:t>De fysieke campusomgeving blijft belangrijk, maar blended en online opties groeien.</w:t>
      </w:r>
    </w:p>
    <w:p w:rsidRPr="00B03A41" w:rsidR="000471F0" w:rsidP="00B03A41" w:rsidRDefault="00FD617B" w14:paraId="7BFA7CEC" w14:textId="5B13BFC0" w14:noSpellErr="1">
      <w:pPr>
        <w:numPr>
          <w:ilvl w:val="0"/>
          <w:numId w:val="3"/>
        </w:numPr>
        <w:spacing w:line="360" w:lineRule="auto"/>
        <w:rPr>
          <w:rFonts w:ascii="Times New Roman" w:hAnsi="Times New Roman" w:cs="Times New Roman"/>
          <w:lang/>
        </w:rPr>
      </w:pPr>
      <w:r w:rsidRPr="07553934" w:rsidR="00FD617B">
        <w:rPr>
          <w:rFonts w:ascii="Times New Roman" w:hAnsi="Times New Roman" w:cs="Times New Roman"/>
          <w:lang w:val="nl-NL"/>
        </w:rPr>
        <w:t xml:space="preserve">In het verleden was het moeilijk om zalen te boeken voor LLO activiteiten maar sinds kort kunnen de </w:t>
      </w:r>
      <w:r w:rsidRPr="07553934" w:rsidR="00FD617B">
        <w:rPr>
          <w:rFonts w:ascii="Times New Roman" w:hAnsi="Times New Roman" w:cs="Times New Roman"/>
          <w:lang w:val="nl-NL"/>
        </w:rPr>
        <w:t>Agora zalen met prioriteit worden geboekt voor LLO.</w:t>
      </w:r>
      <w:r w:rsidRPr="07553934" w:rsidR="000471F0">
        <w:rPr>
          <w:rFonts w:ascii="Times New Roman" w:hAnsi="Times New Roman" w:cs="Times New Roman"/>
          <w:lang w:val="nl-NL"/>
        </w:rPr>
        <w:t xml:space="preserve"> </w:t>
      </w:r>
    </w:p>
    <w:p w:rsidRPr="00B03A41" w:rsidR="00B03A41" w:rsidP="00B03A41" w:rsidRDefault="00B03A41" w14:paraId="411EBD56" w14:textId="77777777">
      <w:pPr>
        <w:numPr>
          <w:ilvl w:val="0"/>
          <w:numId w:val="3"/>
        </w:numPr>
        <w:spacing w:line="360" w:lineRule="auto"/>
        <w:rPr>
          <w:rFonts w:ascii="Times New Roman" w:hAnsi="Times New Roman" w:cs="Times New Roman"/>
          <w:lang/>
        </w:rPr>
      </w:pPr>
      <w:r w:rsidRPr="00B03A41">
        <w:rPr>
          <w:rFonts w:ascii="Times New Roman" w:hAnsi="Times New Roman" w:cs="Times New Roman"/>
          <w:lang/>
        </w:rPr>
        <w:t>Succesvolle LLO-programma’s hebben sterke marktkennis en een breed netwerk, zodat ze goed inspelen op de vraag.</w:t>
      </w:r>
    </w:p>
    <w:p w:rsidRPr="00B03A41" w:rsidR="00B03A41" w:rsidP="00B03A41" w:rsidRDefault="00B03A41" w14:paraId="5352688E" w14:textId="01DA2E43">
      <w:pPr>
        <w:spacing w:line="360" w:lineRule="auto"/>
        <w:rPr>
          <w:rFonts w:ascii="Times New Roman" w:hAnsi="Times New Roman" w:cs="Times New Roman"/>
          <w:lang/>
        </w:rPr>
      </w:pPr>
    </w:p>
    <w:p w:rsidRPr="00B03A41" w:rsidR="00B03A41" w:rsidP="00B03A41" w:rsidRDefault="00B03A41" w14:paraId="1B81EC80" w14:textId="77777777">
      <w:pPr>
        <w:spacing w:line="360" w:lineRule="auto"/>
        <w:rPr>
          <w:rFonts w:ascii="Times New Roman" w:hAnsi="Times New Roman" w:cs="Times New Roman"/>
          <w:lang/>
        </w:rPr>
      </w:pPr>
      <w:r w:rsidRPr="00B03A41">
        <w:rPr>
          <w:rFonts w:ascii="Times New Roman" w:hAnsi="Times New Roman" w:cs="Times New Roman"/>
          <w:lang/>
        </w:rPr>
        <w:t>3. Accreditatie &amp; Certificering – Alice Schaap &amp; Fransje Donner</w:t>
      </w:r>
    </w:p>
    <w:p w:rsidRPr="00B03A41" w:rsidR="00B03A41" w:rsidP="00B03A41" w:rsidRDefault="00B03A41" w14:paraId="625AA6F7" w14:textId="77777777">
      <w:pPr>
        <w:numPr>
          <w:ilvl w:val="0"/>
          <w:numId w:val="4"/>
        </w:numPr>
        <w:spacing w:line="360" w:lineRule="auto"/>
        <w:rPr>
          <w:rFonts w:ascii="Times New Roman" w:hAnsi="Times New Roman" w:cs="Times New Roman"/>
          <w:lang/>
        </w:rPr>
      </w:pPr>
      <w:r w:rsidRPr="00B03A41">
        <w:rPr>
          <w:rFonts w:ascii="Times New Roman" w:hAnsi="Times New Roman" w:cs="Times New Roman"/>
          <w:lang/>
        </w:rPr>
        <w:t>Het nationale kwaliteitskader voor niet-geaccrediteerd onderwijs wordt binnenkort officieel gepubliceerd.</w:t>
      </w:r>
    </w:p>
    <w:p w:rsidRPr="00B03A41" w:rsidR="00B03A41" w:rsidP="00B03A41" w:rsidRDefault="00B03A41" w14:paraId="4AC441F9" w14:textId="77777777">
      <w:pPr>
        <w:numPr>
          <w:ilvl w:val="0"/>
          <w:numId w:val="4"/>
        </w:numPr>
        <w:spacing w:line="360" w:lineRule="auto"/>
        <w:rPr>
          <w:rFonts w:ascii="Times New Roman" w:hAnsi="Times New Roman" w:cs="Times New Roman"/>
          <w:lang/>
        </w:rPr>
      </w:pPr>
      <w:r w:rsidRPr="00B03A41">
        <w:rPr>
          <w:rFonts w:ascii="Times New Roman" w:hAnsi="Times New Roman" w:cs="Times New Roman"/>
          <w:lang/>
        </w:rPr>
        <w:t>Opties voor certificering:</w:t>
      </w:r>
    </w:p>
    <w:p w:rsidRPr="00B03A41" w:rsidR="00B03A41" w:rsidP="00B03A41" w:rsidRDefault="00B03A41" w14:paraId="6623CB0A" w14:textId="77777777">
      <w:pPr>
        <w:numPr>
          <w:ilvl w:val="1"/>
          <w:numId w:val="4"/>
        </w:numPr>
        <w:spacing w:line="360" w:lineRule="auto"/>
        <w:rPr>
          <w:rFonts w:ascii="Times New Roman" w:hAnsi="Times New Roman" w:cs="Times New Roman"/>
          <w:lang/>
        </w:rPr>
      </w:pPr>
      <w:r w:rsidRPr="00B03A41">
        <w:rPr>
          <w:rFonts w:ascii="Times New Roman" w:hAnsi="Times New Roman" w:cs="Times New Roman"/>
          <w:lang/>
        </w:rPr>
        <w:t>Bewijs van deelname</w:t>
      </w:r>
    </w:p>
    <w:p w:rsidRPr="00B03A41" w:rsidR="00B03A41" w:rsidP="00B03A41" w:rsidRDefault="00B03A41" w14:paraId="063139D2" w14:textId="77777777">
      <w:pPr>
        <w:numPr>
          <w:ilvl w:val="1"/>
          <w:numId w:val="4"/>
        </w:numPr>
        <w:spacing w:line="360" w:lineRule="auto"/>
        <w:rPr>
          <w:rFonts w:ascii="Times New Roman" w:hAnsi="Times New Roman" w:cs="Times New Roman"/>
          <w:lang/>
        </w:rPr>
      </w:pPr>
      <w:r w:rsidRPr="00B03A41">
        <w:rPr>
          <w:rFonts w:ascii="Times New Roman" w:hAnsi="Times New Roman" w:cs="Times New Roman"/>
          <w:lang/>
        </w:rPr>
        <w:t>Bekwaamheidscertificaat</w:t>
      </w:r>
    </w:p>
    <w:p w:rsidRPr="00B03A41" w:rsidR="00B03A41" w:rsidP="00B03A41" w:rsidRDefault="00B03A41" w14:paraId="2983D215" w14:textId="5C069CBA" w14:noSpellErr="1">
      <w:pPr>
        <w:numPr>
          <w:ilvl w:val="1"/>
          <w:numId w:val="4"/>
        </w:numPr>
        <w:spacing w:line="360" w:lineRule="auto"/>
        <w:rPr>
          <w:rFonts w:ascii="Times New Roman" w:hAnsi="Times New Roman" w:cs="Times New Roman"/>
          <w:lang/>
        </w:rPr>
      </w:pPr>
      <w:r w:rsidRPr="07553934" w:rsidR="00B03A41">
        <w:rPr>
          <w:rFonts w:ascii="Times New Roman" w:hAnsi="Times New Roman" w:cs="Times New Roman"/>
        </w:rPr>
        <w:t>Microcredentials via SURF (EduBadges)</w:t>
      </w:r>
      <w:r w:rsidRPr="07553934" w:rsidR="00C76225">
        <w:rPr>
          <w:rFonts w:ascii="Times New Roman" w:hAnsi="Times New Roman" w:cs="Times New Roman"/>
          <w:lang w:val="nl-NL"/>
        </w:rPr>
        <w:t xml:space="preserve"> </w:t>
      </w:r>
      <w:r w:rsidRPr="07553934" w:rsidR="00C76225">
        <w:rPr>
          <w:rFonts w:ascii="Times New Roman" w:hAnsi="Times New Roman" w:cs="Times New Roman"/>
          <w:lang w:val="nl-NL"/>
        </w:rPr>
        <w:t>https://edubadges.nl/</w:t>
      </w:r>
    </w:p>
    <w:p w:rsidRPr="00B03A41" w:rsidR="00B03A41" w:rsidP="00B03A41" w:rsidRDefault="00B03A41" w14:paraId="411F2A39" w14:textId="77777777">
      <w:pPr>
        <w:numPr>
          <w:ilvl w:val="0"/>
          <w:numId w:val="4"/>
        </w:numPr>
        <w:spacing w:line="360" w:lineRule="auto"/>
        <w:rPr>
          <w:rFonts w:ascii="Times New Roman" w:hAnsi="Times New Roman" w:cs="Times New Roman"/>
          <w:lang/>
        </w:rPr>
      </w:pPr>
      <w:r w:rsidRPr="00B03A41">
        <w:rPr>
          <w:rFonts w:ascii="Times New Roman" w:hAnsi="Times New Roman" w:cs="Times New Roman"/>
          <w:lang/>
        </w:rPr>
        <w:t>Belangrijk dat certificaten aansluiten bij marktwaarde en erkenning binnen het werkveld.</w:t>
      </w:r>
    </w:p>
    <w:p w:rsidRPr="00B03A41" w:rsidR="00B03A41" w:rsidP="00B03A41" w:rsidRDefault="00B03A41" w14:paraId="63A3A831" w14:textId="77777777">
      <w:pPr>
        <w:numPr>
          <w:ilvl w:val="0"/>
          <w:numId w:val="4"/>
        </w:numPr>
        <w:spacing w:line="360" w:lineRule="auto"/>
        <w:rPr>
          <w:rFonts w:ascii="Times New Roman" w:hAnsi="Times New Roman" w:cs="Times New Roman"/>
          <w:lang/>
        </w:rPr>
      </w:pPr>
      <w:r w:rsidRPr="00B03A41">
        <w:rPr>
          <w:rFonts w:ascii="Times New Roman" w:hAnsi="Times New Roman" w:cs="Times New Roman"/>
          <w:lang/>
        </w:rPr>
        <w:t>Er wordt gekeken naar een examencommissie of kwaliteitscommissie voor LLO-programma’s binnen faculteiten.</w:t>
      </w:r>
    </w:p>
    <w:p w:rsidRPr="00B03A41" w:rsidR="00B03A41" w:rsidP="00B03A41" w:rsidRDefault="00B03A41" w14:paraId="187857B0" w14:textId="77777777">
      <w:pPr>
        <w:numPr>
          <w:ilvl w:val="0"/>
          <w:numId w:val="4"/>
        </w:numPr>
        <w:spacing w:line="360" w:lineRule="auto"/>
        <w:rPr>
          <w:rFonts w:ascii="Times New Roman" w:hAnsi="Times New Roman" w:cs="Times New Roman"/>
          <w:lang/>
        </w:rPr>
      </w:pPr>
      <w:r w:rsidRPr="00B03A41">
        <w:rPr>
          <w:rFonts w:ascii="Times New Roman" w:hAnsi="Times New Roman" w:cs="Times New Roman"/>
          <w:lang/>
        </w:rPr>
        <w:t>Kwaliteitseisen moeten goed worden bewaakt zonder het proces onnodig bureaucratisch te maken.</w:t>
      </w:r>
    </w:p>
    <w:p w:rsidRPr="00B03A41" w:rsidR="00B03A41" w:rsidP="00B03A41" w:rsidRDefault="00B03A41" w14:paraId="5BC8C664" w14:textId="2A2D6462">
      <w:pPr>
        <w:spacing w:line="360" w:lineRule="auto"/>
        <w:rPr>
          <w:rFonts w:ascii="Times New Roman" w:hAnsi="Times New Roman" w:cs="Times New Roman"/>
          <w:lang/>
        </w:rPr>
      </w:pPr>
    </w:p>
    <w:p w:rsidRPr="00B03A41" w:rsidR="00B03A41" w:rsidP="00B03A41" w:rsidRDefault="00B03A41" w14:paraId="406FC0CC" w14:textId="77777777">
      <w:pPr>
        <w:spacing w:line="360" w:lineRule="auto"/>
        <w:rPr>
          <w:rFonts w:ascii="Times New Roman" w:hAnsi="Times New Roman" w:cs="Times New Roman"/>
          <w:lang/>
        </w:rPr>
      </w:pPr>
      <w:r w:rsidRPr="00B03A41">
        <w:rPr>
          <w:rFonts w:ascii="Times New Roman" w:hAnsi="Times New Roman" w:cs="Times New Roman"/>
          <w:lang/>
        </w:rPr>
        <w:t>4. Voorbeelden uit de praktijk</w:t>
      </w:r>
    </w:p>
    <w:p w:rsidRPr="00B03A41" w:rsidR="00B03A41" w:rsidP="00B03A41" w:rsidRDefault="00B03A41" w14:paraId="1A441D1D" w14:textId="77777777">
      <w:pPr>
        <w:spacing w:line="360" w:lineRule="auto"/>
        <w:rPr>
          <w:rFonts w:ascii="Times New Roman" w:hAnsi="Times New Roman" w:cs="Times New Roman"/>
          <w:lang/>
        </w:rPr>
      </w:pPr>
      <w:r w:rsidRPr="00B03A41">
        <w:rPr>
          <w:rFonts w:ascii="Times New Roman" w:hAnsi="Times New Roman" w:cs="Times New Roman"/>
          <w:lang/>
        </w:rPr>
        <w:t>SBE Executive Education – Gonne Dorrepaal</w:t>
      </w:r>
    </w:p>
    <w:p w:rsidRPr="00B03A41" w:rsidR="00B03A41" w:rsidP="00B03A41" w:rsidRDefault="00B03A41" w14:paraId="421DB48E" w14:textId="77777777">
      <w:pPr>
        <w:numPr>
          <w:ilvl w:val="0"/>
          <w:numId w:val="5"/>
        </w:numPr>
        <w:spacing w:line="360" w:lineRule="auto"/>
        <w:rPr>
          <w:rFonts w:ascii="Times New Roman" w:hAnsi="Times New Roman" w:cs="Times New Roman"/>
          <w:lang/>
        </w:rPr>
      </w:pPr>
      <w:r w:rsidRPr="00B03A41">
        <w:rPr>
          <w:rFonts w:ascii="Times New Roman" w:hAnsi="Times New Roman" w:cs="Times New Roman"/>
          <w:lang/>
        </w:rPr>
        <w:t>SBE heeft 70 jaar ervaring in onderwijs voor professionals.</w:t>
      </w:r>
    </w:p>
    <w:p w:rsidRPr="00B03A41" w:rsidR="00B03A41" w:rsidP="00B03A41" w:rsidRDefault="00B03A41" w14:paraId="08A48F52" w14:textId="77777777">
      <w:pPr>
        <w:numPr>
          <w:ilvl w:val="0"/>
          <w:numId w:val="5"/>
        </w:numPr>
        <w:spacing w:line="360" w:lineRule="auto"/>
        <w:rPr>
          <w:rFonts w:ascii="Times New Roman" w:hAnsi="Times New Roman" w:cs="Times New Roman"/>
          <w:lang/>
        </w:rPr>
      </w:pPr>
      <w:r w:rsidRPr="00B03A41">
        <w:rPr>
          <w:rFonts w:ascii="Times New Roman" w:hAnsi="Times New Roman" w:cs="Times New Roman"/>
          <w:lang/>
        </w:rPr>
        <w:t>Marketing is geprofessionaliseerd en een CRM-systeem wordt geïmplementeerd voor betere leadgeneratie en opvolging.</w:t>
      </w:r>
    </w:p>
    <w:p w:rsidRPr="00B03A41" w:rsidR="00B03A41" w:rsidP="00B03A41" w:rsidRDefault="00B03A41" w14:paraId="2C1AE733" w14:textId="77777777">
      <w:pPr>
        <w:numPr>
          <w:ilvl w:val="0"/>
          <w:numId w:val="5"/>
        </w:numPr>
        <w:spacing w:line="360" w:lineRule="auto"/>
        <w:rPr>
          <w:rFonts w:ascii="Times New Roman" w:hAnsi="Times New Roman" w:cs="Times New Roman"/>
          <w:lang/>
        </w:rPr>
      </w:pPr>
      <w:r w:rsidRPr="00B03A41">
        <w:rPr>
          <w:rFonts w:ascii="Times New Roman" w:hAnsi="Times New Roman" w:cs="Times New Roman"/>
          <w:lang/>
        </w:rPr>
        <w:t>LLO-marketingstrategie is gericht op het verhogen van zichtbaarheid en naamsbekendheid binnen de markt.</w:t>
      </w:r>
    </w:p>
    <w:p w:rsidRPr="00B03A41" w:rsidR="00B03A41" w:rsidP="00B03A41" w:rsidRDefault="00B03A41" w14:paraId="1F246207" w14:textId="77777777">
      <w:pPr>
        <w:numPr>
          <w:ilvl w:val="0"/>
          <w:numId w:val="5"/>
        </w:numPr>
        <w:spacing w:line="360" w:lineRule="auto"/>
        <w:rPr>
          <w:rFonts w:ascii="Times New Roman" w:hAnsi="Times New Roman" w:cs="Times New Roman"/>
          <w:lang/>
        </w:rPr>
      </w:pPr>
      <w:r w:rsidRPr="00B03A41">
        <w:rPr>
          <w:rFonts w:ascii="Times New Roman" w:hAnsi="Times New Roman" w:cs="Times New Roman"/>
          <w:lang/>
        </w:rPr>
        <w:t>Er is een vernieuwde website in ontwikkeling om LLO-aanbod beter vindbaar te maken.</w:t>
      </w:r>
    </w:p>
    <w:p w:rsidRPr="00B03A41" w:rsidR="00B03A41" w:rsidP="00B03A41" w:rsidRDefault="00B03A41" w14:paraId="51D1597E" w14:textId="77777777">
      <w:pPr>
        <w:numPr>
          <w:ilvl w:val="0"/>
          <w:numId w:val="5"/>
        </w:numPr>
        <w:spacing w:line="360" w:lineRule="auto"/>
        <w:rPr>
          <w:rFonts w:ascii="Times New Roman" w:hAnsi="Times New Roman" w:cs="Times New Roman"/>
          <w:lang/>
        </w:rPr>
      </w:pPr>
      <w:r w:rsidRPr="00B03A41">
        <w:rPr>
          <w:rFonts w:ascii="Times New Roman" w:hAnsi="Times New Roman" w:cs="Times New Roman"/>
          <w:lang/>
        </w:rPr>
        <w:t>Uitdaging: VU is minder bekend in de markt voor professionals in vergelijking met instellingen zoals Nyenrode.</w:t>
      </w:r>
    </w:p>
    <w:p w:rsidRPr="00B03A41" w:rsidR="00B03A41" w:rsidP="00B03A41" w:rsidRDefault="00B03A41" w14:paraId="67632464" w14:textId="77777777">
      <w:pPr>
        <w:spacing w:line="360" w:lineRule="auto"/>
        <w:rPr>
          <w:rFonts w:ascii="Times New Roman" w:hAnsi="Times New Roman" w:cs="Times New Roman"/>
          <w:lang/>
        </w:rPr>
      </w:pPr>
      <w:r w:rsidRPr="00B03A41">
        <w:rPr>
          <w:rFonts w:ascii="Times New Roman" w:hAnsi="Times New Roman" w:cs="Times New Roman"/>
          <w:lang/>
        </w:rPr>
        <w:t>Business Analytics for Industry – Sandjai Bhulai &amp; Angela Evenhuis</w:t>
      </w:r>
    </w:p>
    <w:p w:rsidRPr="00B03A41" w:rsidR="00B03A41" w:rsidP="00B03A41" w:rsidRDefault="00B03A41" w14:paraId="61780690" w14:textId="77777777">
      <w:pPr>
        <w:numPr>
          <w:ilvl w:val="0"/>
          <w:numId w:val="6"/>
        </w:numPr>
        <w:spacing w:line="360" w:lineRule="auto"/>
        <w:rPr>
          <w:rFonts w:ascii="Times New Roman" w:hAnsi="Times New Roman" w:cs="Times New Roman"/>
          <w:lang/>
        </w:rPr>
      </w:pPr>
      <w:r w:rsidRPr="00B03A41">
        <w:rPr>
          <w:rFonts w:ascii="Times New Roman" w:hAnsi="Times New Roman" w:cs="Times New Roman"/>
          <w:lang/>
        </w:rPr>
        <w:lastRenderedPageBreak/>
        <w:t>Nieuw LLO-programma voor Data Science &amp; AI, met verschillende niveaus:</w:t>
      </w:r>
    </w:p>
    <w:p w:rsidRPr="00B03A41" w:rsidR="00B03A41" w:rsidP="00B03A41" w:rsidRDefault="00B03A41" w14:paraId="54A0B447" w14:textId="77777777">
      <w:pPr>
        <w:numPr>
          <w:ilvl w:val="1"/>
          <w:numId w:val="6"/>
        </w:numPr>
        <w:spacing w:line="360" w:lineRule="auto"/>
        <w:rPr>
          <w:rFonts w:ascii="Times New Roman" w:hAnsi="Times New Roman" w:cs="Times New Roman"/>
          <w:lang/>
        </w:rPr>
      </w:pPr>
      <w:r w:rsidRPr="00B03A41">
        <w:rPr>
          <w:rFonts w:ascii="Times New Roman" w:hAnsi="Times New Roman" w:cs="Times New Roman"/>
          <w:i/>
          <w:iCs/>
          <w:lang/>
        </w:rPr>
        <w:t>Beginnerscursus Python voor Data Science</w:t>
      </w:r>
    </w:p>
    <w:p w:rsidRPr="00B03A41" w:rsidR="00B03A41" w:rsidP="00B03A41" w:rsidRDefault="00B03A41" w14:paraId="3430EC33" w14:textId="77777777">
      <w:pPr>
        <w:numPr>
          <w:ilvl w:val="1"/>
          <w:numId w:val="6"/>
        </w:numPr>
        <w:spacing w:line="360" w:lineRule="auto"/>
        <w:rPr>
          <w:rFonts w:ascii="Times New Roman" w:hAnsi="Times New Roman" w:cs="Times New Roman"/>
          <w:lang/>
        </w:rPr>
      </w:pPr>
      <w:r w:rsidRPr="00B03A41">
        <w:rPr>
          <w:rFonts w:ascii="Times New Roman" w:hAnsi="Times New Roman" w:cs="Times New Roman"/>
          <w:i/>
          <w:iCs/>
          <w:lang/>
        </w:rPr>
        <w:t>Machine Learning &amp; AI</w:t>
      </w:r>
    </w:p>
    <w:p w:rsidRPr="00B03A41" w:rsidR="00B03A41" w:rsidP="00B03A41" w:rsidRDefault="00B03A41" w14:paraId="53E2234A" w14:textId="77777777">
      <w:pPr>
        <w:numPr>
          <w:ilvl w:val="1"/>
          <w:numId w:val="6"/>
        </w:numPr>
        <w:spacing w:line="360" w:lineRule="auto"/>
        <w:rPr>
          <w:rFonts w:ascii="Times New Roman" w:hAnsi="Times New Roman" w:cs="Times New Roman"/>
          <w:lang/>
        </w:rPr>
      </w:pPr>
      <w:r w:rsidRPr="00B03A41">
        <w:rPr>
          <w:rFonts w:ascii="Times New Roman" w:hAnsi="Times New Roman" w:cs="Times New Roman"/>
          <w:i/>
          <w:iCs/>
          <w:lang/>
        </w:rPr>
        <w:t>Mathematical Optimization met Python</w:t>
      </w:r>
    </w:p>
    <w:p w:rsidRPr="00B03A41" w:rsidR="00B03A41" w:rsidP="00B03A41" w:rsidRDefault="00B03A41" w14:paraId="2570A1A8" w14:textId="77777777">
      <w:pPr>
        <w:numPr>
          <w:ilvl w:val="0"/>
          <w:numId w:val="6"/>
        </w:numPr>
        <w:spacing w:line="360" w:lineRule="auto"/>
        <w:rPr>
          <w:rFonts w:ascii="Times New Roman" w:hAnsi="Times New Roman" w:cs="Times New Roman"/>
          <w:lang/>
        </w:rPr>
      </w:pPr>
      <w:r w:rsidRPr="00B03A41">
        <w:rPr>
          <w:rFonts w:ascii="Times New Roman" w:hAnsi="Times New Roman" w:cs="Times New Roman"/>
          <w:lang/>
        </w:rPr>
        <w:t>Cursusstructuur: 8 vrijdagen per cursus, met theorielessen in de ochtend en hands-on sessies in de middag.</w:t>
      </w:r>
    </w:p>
    <w:p w:rsidRPr="00B03A41" w:rsidR="00B03A41" w:rsidP="00B03A41" w:rsidRDefault="00B03A41" w14:paraId="6CF6605A" w14:textId="77777777">
      <w:pPr>
        <w:numPr>
          <w:ilvl w:val="0"/>
          <w:numId w:val="6"/>
        </w:numPr>
        <w:spacing w:line="360" w:lineRule="auto"/>
        <w:rPr>
          <w:rFonts w:ascii="Times New Roman" w:hAnsi="Times New Roman" w:cs="Times New Roman"/>
          <w:lang/>
        </w:rPr>
      </w:pPr>
      <w:r w:rsidRPr="00B03A41">
        <w:rPr>
          <w:rFonts w:ascii="Times New Roman" w:hAnsi="Times New Roman" w:cs="Times New Roman"/>
          <w:lang/>
        </w:rPr>
        <w:t>Sterke marktbehoefte naar data science-opleidingen; generative AI-cursus heeft nu al inschrijvingen.</w:t>
      </w:r>
    </w:p>
    <w:p w:rsidRPr="00B03A41" w:rsidR="00B03A41" w:rsidP="00B03A41" w:rsidRDefault="00B03A41" w14:paraId="42DB50FC" w14:textId="77777777">
      <w:pPr>
        <w:numPr>
          <w:ilvl w:val="0"/>
          <w:numId w:val="6"/>
        </w:numPr>
        <w:spacing w:line="360" w:lineRule="auto"/>
        <w:rPr>
          <w:rFonts w:ascii="Times New Roman" w:hAnsi="Times New Roman" w:cs="Times New Roman"/>
          <w:lang/>
        </w:rPr>
      </w:pPr>
      <w:r w:rsidRPr="00B03A41">
        <w:rPr>
          <w:rFonts w:ascii="Times New Roman" w:hAnsi="Times New Roman" w:cs="Times New Roman"/>
          <w:lang/>
        </w:rPr>
        <w:t>Kosten per cursus: €5.000 per deelnemer.</w:t>
      </w:r>
    </w:p>
    <w:p w:rsidRPr="00B03A41" w:rsidR="00B03A41" w:rsidP="00B03A41" w:rsidRDefault="00B03A41" w14:paraId="72BEA9C9" w14:textId="77777777">
      <w:pPr>
        <w:numPr>
          <w:ilvl w:val="0"/>
          <w:numId w:val="6"/>
        </w:numPr>
        <w:spacing w:line="360" w:lineRule="auto"/>
        <w:rPr>
          <w:rFonts w:ascii="Times New Roman" w:hAnsi="Times New Roman" w:cs="Times New Roman"/>
          <w:lang/>
        </w:rPr>
      </w:pPr>
      <w:r w:rsidRPr="00B03A41">
        <w:rPr>
          <w:rFonts w:ascii="Times New Roman" w:hAnsi="Times New Roman" w:cs="Times New Roman"/>
          <w:lang/>
        </w:rPr>
        <w:t>Intakegesprek met deelnemers is essentieel om verwachtingen te managen.</w:t>
      </w:r>
    </w:p>
    <w:p w:rsidRPr="00B03A41" w:rsidR="00B03A41" w:rsidP="00B03A41" w:rsidRDefault="00B03A41" w14:paraId="178486D9" w14:textId="6AEB113A">
      <w:pPr>
        <w:spacing w:line="360" w:lineRule="auto"/>
        <w:rPr>
          <w:rFonts w:ascii="Times New Roman" w:hAnsi="Times New Roman" w:cs="Times New Roman"/>
          <w:lang/>
        </w:rPr>
      </w:pPr>
      <w:r w:rsidRPr="00B03A41">
        <w:rPr>
          <w:rFonts w:ascii="Times New Roman" w:hAnsi="Times New Roman" w:cs="Times New Roman"/>
          <w:lang/>
        </w:rPr>
        <w:t>IVM’s exploratie van Biodiversity Finance – Marije Schaafsma</w:t>
      </w:r>
    </w:p>
    <w:p w:rsidRPr="00B03A41" w:rsidR="00B03A41" w:rsidP="00B03A41" w:rsidRDefault="00B03A41" w14:paraId="5235EBDA" w14:textId="77777777">
      <w:pPr>
        <w:numPr>
          <w:ilvl w:val="0"/>
          <w:numId w:val="7"/>
        </w:numPr>
        <w:spacing w:line="360" w:lineRule="auto"/>
        <w:rPr>
          <w:rFonts w:ascii="Times New Roman" w:hAnsi="Times New Roman" w:cs="Times New Roman"/>
          <w:lang/>
        </w:rPr>
      </w:pPr>
      <w:r w:rsidRPr="00B03A41">
        <w:rPr>
          <w:rFonts w:ascii="Times New Roman" w:hAnsi="Times New Roman" w:cs="Times New Roman"/>
          <w:lang/>
        </w:rPr>
        <w:t xml:space="preserve">Thema </w:t>
      </w:r>
      <w:r w:rsidRPr="00B03A41">
        <w:rPr>
          <w:rFonts w:ascii="Times New Roman" w:hAnsi="Times New Roman" w:cs="Times New Roman"/>
          <w:i/>
          <w:iCs/>
          <w:lang/>
        </w:rPr>
        <w:t>Biodiversity Finance</w:t>
      </w:r>
      <w:r w:rsidRPr="00B03A41">
        <w:rPr>
          <w:rFonts w:ascii="Times New Roman" w:hAnsi="Times New Roman" w:cs="Times New Roman"/>
          <w:lang/>
        </w:rPr>
        <w:t xml:space="preserve"> groeit sterk door EU-regelgeving.</w:t>
      </w:r>
    </w:p>
    <w:p w:rsidRPr="00B03A41" w:rsidR="00B03A41" w:rsidP="00B03A41" w:rsidRDefault="00B03A41" w14:paraId="79A5ECCC" w14:textId="77777777">
      <w:pPr>
        <w:numPr>
          <w:ilvl w:val="0"/>
          <w:numId w:val="7"/>
        </w:numPr>
        <w:spacing w:line="360" w:lineRule="auto"/>
        <w:rPr>
          <w:rFonts w:ascii="Times New Roman" w:hAnsi="Times New Roman" w:cs="Times New Roman"/>
          <w:lang/>
        </w:rPr>
      </w:pPr>
      <w:r w:rsidRPr="00B03A41">
        <w:rPr>
          <w:rFonts w:ascii="Times New Roman" w:hAnsi="Times New Roman" w:cs="Times New Roman"/>
          <w:lang/>
        </w:rPr>
        <w:t>IVM onderzoekt de markt en stakeholders voordat programma’s worden ontwikkeld.</w:t>
      </w:r>
    </w:p>
    <w:p w:rsidRPr="00B03A41" w:rsidR="00B03A41" w:rsidP="00B03A41" w:rsidRDefault="00B03A41" w14:paraId="6D7A4FCF" w14:textId="77777777">
      <w:pPr>
        <w:numPr>
          <w:ilvl w:val="0"/>
          <w:numId w:val="7"/>
        </w:numPr>
        <w:spacing w:line="360" w:lineRule="auto"/>
        <w:rPr>
          <w:rFonts w:ascii="Times New Roman" w:hAnsi="Times New Roman" w:cs="Times New Roman"/>
          <w:lang/>
        </w:rPr>
      </w:pPr>
      <w:r w:rsidRPr="00B03A41">
        <w:rPr>
          <w:rFonts w:ascii="Times New Roman" w:hAnsi="Times New Roman" w:cs="Times New Roman"/>
          <w:lang/>
        </w:rPr>
        <w:t>Samenwerking met bedrijven zoals KPMG voor co-creatie van cursussen.</w:t>
      </w:r>
    </w:p>
    <w:p w:rsidRPr="00B03A41" w:rsidR="00B03A41" w:rsidP="00B03A41" w:rsidRDefault="00B03A41" w14:paraId="0854A23A" w14:textId="77777777">
      <w:pPr>
        <w:numPr>
          <w:ilvl w:val="0"/>
          <w:numId w:val="7"/>
        </w:numPr>
        <w:spacing w:line="360" w:lineRule="auto"/>
        <w:rPr>
          <w:rFonts w:ascii="Times New Roman" w:hAnsi="Times New Roman" w:cs="Times New Roman"/>
          <w:lang/>
        </w:rPr>
      </w:pPr>
      <w:r w:rsidRPr="00B03A41">
        <w:rPr>
          <w:rFonts w:ascii="Times New Roman" w:hAnsi="Times New Roman" w:cs="Times New Roman"/>
          <w:lang/>
        </w:rPr>
        <w:t>Evaluatiemethodes zoals Kirkpatrick’s model worden ingezet om de impact van LLO-programma’s te meten.</w:t>
      </w:r>
    </w:p>
    <w:p w:rsidRPr="00B03A41" w:rsidR="00B03A41" w:rsidP="00B03A41" w:rsidRDefault="00B03A41" w14:paraId="31E03F72" w14:textId="77777777">
      <w:pPr>
        <w:numPr>
          <w:ilvl w:val="0"/>
          <w:numId w:val="7"/>
        </w:numPr>
        <w:spacing w:line="360" w:lineRule="auto"/>
        <w:rPr>
          <w:rFonts w:ascii="Times New Roman" w:hAnsi="Times New Roman" w:cs="Times New Roman"/>
          <w:lang/>
        </w:rPr>
      </w:pPr>
      <w:r w:rsidRPr="00B03A41">
        <w:rPr>
          <w:rFonts w:ascii="Times New Roman" w:hAnsi="Times New Roman" w:cs="Times New Roman"/>
          <w:lang/>
        </w:rPr>
        <w:t>Belangrijke overwegingen:</w:t>
      </w:r>
    </w:p>
    <w:p w:rsidRPr="00B03A41" w:rsidR="00B03A41" w:rsidP="00B03A41" w:rsidRDefault="00B03A41" w14:paraId="02EED0FC" w14:textId="77777777">
      <w:pPr>
        <w:numPr>
          <w:ilvl w:val="1"/>
          <w:numId w:val="7"/>
        </w:numPr>
        <w:spacing w:line="360" w:lineRule="auto"/>
        <w:rPr>
          <w:rFonts w:ascii="Times New Roman" w:hAnsi="Times New Roman" w:cs="Times New Roman"/>
          <w:lang/>
        </w:rPr>
      </w:pPr>
      <w:r w:rsidRPr="00B03A41">
        <w:rPr>
          <w:rFonts w:ascii="Times New Roman" w:hAnsi="Times New Roman" w:cs="Times New Roman"/>
          <w:lang/>
        </w:rPr>
        <w:t>Academische expertise koppelen aan praktijkkennis.</w:t>
      </w:r>
    </w:p>
    <w:p w:rsidRPr="00B03A41" w:rsidR="00B03A41" w:rsidP="00B03A41" w:rsidRDefault="00B03A41" w14:paraId="1ED3FB7C" w14:textId="77777777">
      <w:pPr>
        <w:numPr>
          <w:ilvl w:val="1"/>
          <w:numId w:val="7"/>
        </w:numPr>
        <w:spacing w:line="360" w:lineRule="auto"/>
        <w:rPr>
          <w:rFonts w:ascii="Times New Roman" w:hAnsi="Times New Roman" w:cs="Times New Roman"/>
          <w:lang/>
        </w:rPr>
      </w:pPr>
      <w:r w:rsidRPr="00B03A41">
        <w:rPr>
          <w:rFonts w:ascii="Times New Roman" w:hAnsi="Times New Roman" w:cs="Times New Roman"/>
          <w:lang/>
        </w:rPr>
        <w:t>Werk-privébalans van docenten moet worden meegenomen in planning.</w:t>
      </w:r>
    </w:p>
    <w:p w:rsidRPr="00B03A41" w:rsidR="00B03A41" w:rsidP="00B03A41" w:rsidRDefault="00B03A41" w14:paraId="456396C5" w14:textId="77777777">
      <w:pPr>
        <w:numPr>
          <w:ilvl w:val="1"/>
          <w:numId w:val="7"/>
        </w:numPr>
        <w:spacing w:line="360" w:lineRule="auto"/>
        <w:rPr>
          <w:rFonts w:ascii="Times New Roman" w:hAnsi="Times New Roman" w:cs="Times New Roman"/>
          <w:lang/>
        </w:rPr>
      </w:pPr>
      <w:r w:rsidRPr="00B03A41">
        <w:rPr>
          <w:rFonts w:ascii="Times New Roman" w:hAnsi="Times New Roman" w:cs="Times New Roman"/>
          <w:lang/>
        </w:rPr>
        <w:t>Kleine, gerichte pilots om de markt te testen voordat grootschalige programma’s worden gelanceerd.</w:t>
      </w:r>
    </w:p>
    <w:p w:rsidRPr="00B03A41" w:rsidR="00B03A41" w:rsidP="00B03A41" w:rsidRDefault="00B03A41" w14:paraId="189BE26E" w14:textId="2A70C53E">
      <w:pPr>
        <w:spacing w:line="360" w:lineRule="auto"/>
        <w:rPr>
          <w:rFonts w:ascii="Times New Roman" w:hAnsi="Times New Roman" w:cs="Times New Roman"/>
          <w:lang/>
        </w:rPr>
      </w:pPr>
    </w:p>
    <w:p w:rsidRPr="00B03A41" w:rsidR="00B03A41" w:rsidP="00B03A41" w:rsidRDefault="00B03A41" w14:paraId="2F4A47CA" w14:textId="53CF9E0B">
      <w:pPr>
        <w:spacing w:line="360" w:lineRule="auto"/>
        <w:rPr>
          <w:rFonts w:ascii="Times New Roman" w:hAnsi="Times New Roman" w:cs="Times New Roman"/>
          <w:lang/>
        </w:rPr>
      </w:pPr>
      <w:r w:rsidRPr="00B03A41">
        <w:rPr>
          <w:rFonts w:ascii="Times New Roman" w:hAnsi="Times New Roman" w:cs="Times New Roman"/>
          <w:lang/>
        </w:rPr>
        <w:t>Actiepunten &amp; conclusies</w:t>
      </w:r>
    </w:p>
    <w:p w:rsidRPr="00B03A41" w:rsidR="00B03A41" w:rsidP="00B03A41" w:rsidRDefault="00B03A41" w14:paraId="4FB0E234" w14:textId="77777777">
      <w:pPr>
        <w:spacing w:line="360" w:lineRule="auto"/>
        <w:rPr>
          <w:rFonts w:ascii="Times New Roman" w:hAnsi="Times New Roman" w:cs="Times New Roman"/>
          <w:lang/>
        </w:rPr>
      </w:pPr>
      <w:r w:rsidRPr="00B03A41">
        <w:rPr>
          <w:rFonts w:ascii="Apple Color Emoji" w:hAnsi="Apple Color Emoji" w:cs="Apple Color Emoji"/>
          <w:lang/>
        </w:rPr>
        <w:t>✅</w:t>
      </w:r>
      <w:r w:rsidRPr="00B03A41">
        <w:rPr>
          <w:rFonts w:ascii="Times New Roman" w:hAnsi="Times New Roman" w:cs="Times New Roman"/>
          <w:lang/>
        </w:rPr>
        <w:t xml:space="preserve"> Faculteitsbureau als aanspreekpunt voor LLO-initiatieven</w:t>
      </w:r>
    </w:p>
    <w:p w:rsidRPr="00B03A41" w:rsidR="00B03A41" w:rsidP="00B03A41" w:rsidRDefault="00B03A41" w14:paraId="4FE2CC37" w14:textId="77777777">
      <w:pPr>
        <w:numPr>
          <w:ilvl w:val="0"/>
          <w:numId w:val="8"/>
        </w:numPr>
        <w:spacing w:line="360" w:lineRule="auto"/>
        <w:rPr>
          <w:rFonts w:ascii="Times New Roman" w:hAnsi="Times New Roman" w:cs="Times New Roman"/>
          <w:lang/>
        </w:rPr>
      </w:pPr>
      <w:r w:rsidRPr="00B03A41">
        <w:rPr>
          <w:rFonts w:ascii="Times New Roman" w:hAnsi="Times New Roman" w:cs="Times New Roman"/>
          <w:lang/>
        </w:rPr>
        <w:t>Doorverwijzen naar experts en juiste contactpersonen.</w:t>
      </w:r>
    </w:p>
    <w:p w:rsidRPr="00B03A41" w:rsidR="00B03A41" w:rsidP="00B03A41" w:rsidRDefault="00B03A41" w14:paraId="4AC14654" w14:textId="77777777">
      <w:pPr>
        <w:numPr>
          <w:ilvl w:val="0"/>
          <w:numId w:val="8"/>
        </w:numPr>
        <w:spacing w:line="360" w:lineRule="auto"/>
        <w:rPr>
          <w:rFonts w:ascii="Times New Roman" w:hAnsi="Times New Roman" w:cs="Times New Roman"/>
          <w:lang/>
        </w:rPr>
      </w:pPr>
      <w:r w:rsidRPr="00B03A41">
        <w:rPr>
          <w:rFonts w:ascii="Times New Roman" w:hAnsi="Times New Roman" w:cs="Times New Roman"/>
          <w:lang/>
        </w:rPr>
        <w:t>Succesverhalen delen om meer docenten te enthousiasmeren.</w:t>
      </w:r>
    </w:p>
    <w:p w:rsidRPr="00B03A41" w:rsidR="00B03A41" w:rsidP="00B03A41" w:rsidRDefault="00B03A41" w14:paraId="73B3D104" w14:textId="77777777">
      <w:pPr>
        <w:spacing w:line="360" w:lineRule="auto"/>
        <w:rPr>
          <w:rFonts w:ascii="Times New Roman" w:hAnsi="Times New Roman" w:cs="Times New Roman"/>
          <w:lang/>
        </w:rPr>
      </w:pPr>
      <w:r w:rsidRPr="00B03A41">
        <w:rPr>
          <w:rFonts w:ascii="Apple Color Emoji" w:hAnsi="Apple Color Emoji" w:cs="Apple Color Emoji"/>
          <w:lang/>
        </w:rPr>
        <w:t>✅</w:t>
      </w:r>
      <w:r w:rsidRPr="00B03A41">
        <w:rPr>
          <w:rFonts w:ascii="Times New Roman" w:hAnsi="Times New Roman" w:cs="Times New Roman"/>
          <w:lang/>
        </w:rPr>
        <w:t xml:space="preserve"> Nieuwe LLO-trajecten zijn divers en nog in ontwikkeling</w:t>
      </w:r>
    </w:p>
    <w:p w:rsidRPr="00B03A41" w:rsidR="00B03A41" w:rsidP="00B03A41" w:rsidRDefault="00B03A41" w14:paraId="546671C0" w14:textId="77777777">
      <w:pPr>
        <w:numPr>
          <w:ilvl w:val="0"/>
          <w:numId w:val="9"/>
        </w:numPr>
        <w:spacing w:line="360" w:lineRule="auto"/>
        <w:rPr>
          <w:rFonts w:ascii="Times New Roman" w:hAnsi="Times New Roman" w:cs="Times New Roman"/>
          <w:lang/>
        </w:rPr>
      </w:pPr>
      <w:r w:rsidRPr="00B03A41">
        <w:rPr>
          <w:rFonts w:ascii="Times New Roman" w:hAnsi="Times New Roman" w:cs="Times New Roman"/>
          <w:lang/>
        </w:rPr>
        <w:t>Ideeën variëren van summer schools tot gespecialiseerde technische trainingen.</w:t>
      </w:r>
    </w:p>
    <w:p w:rsidRPr="00B03A41" w:rsidR="00B03A41" w:rsidP="00B03A41" w:rsidRDefault="00B03A41" w14:paraId="7926B0C8" w14:textId="77777777">
      <w:pPr>
        <w:numPr>
          <w:ilvl w:val="0"/>
          <w:numId w:val="9"/>
        </w:numPr>
        <w:spacing w:line="360" w:lineRule="auto"/>
        <w:rPr>
          <w:rFonts w:ascii="Times New Roman" w:hAnsi="Times New Roman" w:cs="Times New Roman"/>
          <w:lang/>
        </w:rPr>
      </w:pPr>
      <w:r w:rsidRPr="00B03A41">
        <w:rPr>
          <w:rFonts w:ascii="Times New Roman" w:hAnsi="Times New Roman" w:cs="Times New Roman"/>
          <w:lang/>
        </w:rPr>
        <w:t>Belangrijke uitdaging: hoe zorg je voor een structurele aanpak en samenwerking?</w:t>
      </w:r>
    </w:p>
    <w:p w:rsidRPr="00B03A41" w:rsidR="00B03A41" w:rsidP="00B03A41" w:rsidRDefault="00B03A41" w14:paraId="5C58E749" w14:textId="77777777">
      <w:pPr>
        <w:spacing w:line="360" w:lineRule="auto"/>
        <w:rPr>
          <w:rFonts w:ascii="Times New Roman" w:hAnsi="Times New Roman" w:cs="Times New Roman"/>
          <w:lang/>
        </w:rPr>
      </w:pPr>
      <w:r w:rsidRPr="00B03A41">
        <w:rPr>
          <w:rFonts w:ascii="Apple Color Emoji" w:hAnsi="Apple Color Emoji" w:cs="Apple Color Emoji"/>
          <w:lang/>
        </w:rPr>
        <w:t>✅</w:t>
      </w:r>
      <w:r w:rsidRPr="00B03A41">
        <w:rPr>
          <w:rFonts w:ascii="Times New Roman" w:hAnsi="Times New Roman" w:cs="Times New Roman"/>
          <w:lang/>
        </w:rPr>
        <w:t xml:space="preserve"> Ondersteuning via subsidies tot 2026 – LLO moet daarna structureel worden ingebed</w:t>
      </w:r>
    </w:p>
    <w:p w:rsidRPr="00B03A41" w:rsidR="00B03A41" w:rsidP="00B03A41" w:rsidRDefault="00B03A41" w14:paraId="59ADB44F" w14:textId="77777777">
      <w:pPr>
        <w:numPr>
          <w:ilvl w:val="0"/>
          <w:numId w:val="10"/>
        </w:numPr>
        <w:spacing w:line="360" w:lineRule="auto"/>
        <w:rPr>
          <w:rFonts w:ascii="Times New Roman" w:hAnsi="Times New Roman" w:cs="Times New Roman"/>
          <w:lang/>
        </w:rPr>
      </w:pPr>
      <w:r w:rsidRPr="00B03A41">
        <w:rPr>
          <w:rFonts w:ascii="Times New Roman" w:hAnsi="Times New Roman" w:cs="Times New Roman"/>
          <w:lang/>
        </w:rPr>
        <w:t>LLO Office groeit en biedt steeds meer ondersteuning, maar structurele financiering blijft een discussiepunt.</w:t>
      </w:r>
    </w:p>
    <w:p w:rsidRPr="00B03A41" w:rsidR="00B03A41" w:rsidP="00B03A41" w:rsidRDefault="00B03A41" w14:paraId="77EB1DE7" w14:textId="77777777">
      <w:pPr>
        <w:spacing w:line="360" w:lineRule="auto"/>
        <w:rPr>
          <w:rFonts w:ascii="Times New Roman" w:hAnsi="Times New Roman" w:cs="Times New Roman"/>
          <w:lang/>
        </w:rPr>
      </w:pPr>
      <w:r w:rsidRPr="00B03A41">
        <w:rPr>
          <w:rFonts w:ascii="Apple Color Emoji" w:hAnsi="Apple Color Emoji" w:cs="Apple Color Emoji"/>
          <w:lang/>
        </w:rPr>
        <w:lastRenderedPageBreak/>
        <w:t>✅</w:t>
      </w:r>
      <w:r w:rsidRPr="00B03A41">
        <w:rPr>
          <w:rFonts w:ascii="Times New Roman" w:hAnsi="Times New Roman" w:cs="Times New Roman"/>
          <w:lang/>
        </w:rPr>
        <w:t xml:space="preserve"> Nieuwe kwaliteitskaders voor niet-geaccrediteerd onderwijs worden binnenkort ingevoerd</w:t>
      </w:r>
    </w:p>
    <w:p w:rsidRPr="00B03A41" w:rsidR="00B03A41" w:rsidP="00B03A41" w:rsidRDefault="00B03A41" w14:paraId="11E713A4" w14:textId="77777777">
      <w:pPr>
        <w:numPr>
          <w:ilvl w:val="0"/>
          <w:numId w:val="11"/>
        </w:numPr>
        <w:spacing w:line="360" w:lineRule="auto"/>
        <w:rPr>
          <w:rFonts w:ascii="Times New Roman" w:hAnsi="Times New Roman" w:cs="Times New Roman"/>
          <w:lang/>
        </w:rPr>
      </w:pPr>
      <w:r w:rsidRPr="00B03A41">
        <w:rPr>
          <w:rFonts w:ascii="Times New Roman" w:hAnsi="Times New Roman" w:cs="Times New Roman"/>
          <w:lang/>
        </w:rPr>
        <w:t>Examencommissies of aparte kwaliteitscommissies per faculteit worden overwogen.</w:t>
      </w:r>
    </w:p>
    <w:p w:rsidRPr="00B03A41" w:rsidR="00B03A41" w:rsidP="00B03A41" w:rsidRDefault="00B03A41" w14:paraId="68E943A2" w14:textId="77777777">
      <w:pPr>
        <w:spacing w:line="360" w:lineRule="auto"/>
        <w:rPr>
          <w:rFonts w:ascii="Times New Roman" w:hAnsi="Times New Roman" w:cs="Times New Roman"/>
          <w:lang/>
        </w:rPr>
      </w:pPr>
      <w:r w:rsidRPr="00B03A41">
        <w:rPr>
          <w:rFonts w:ascii="Apple Color Emoji" w:hAnsi="Apple Color Emoji" w:cs="Apple Color Emoji"/>
          <w:lang/>
        </w:rPr>
        <w:t>✅</w:t>
      </w:r>
      <w:r w:rsidRPr="00B03A41">
        <w:rPr>
          <w:rFonts w:ascii="Times New Roman" w:hAnsi="Times New Roman" w:cs="Times New Roman"/>
          <w:lang/>
        </w:rPr>
        <w:t xml:space="preserve"> Concrete vervolgstappen</w:t>
      </w:r>
    </w:p>
    <w:p w:rsidRPr="00B03A41" w:rsidR="00B03A41" w:rsidP="00B03A41" w:rsidRDefault="00B03A41" w14:paraId="57D47B83" w14:textId="77777777">
      <w:pPr>
        <w:numPr>
          <w:ilvl w:val="0"/>
          <w:numId w:val="12"/>
        </w:numPr>
        <w:spacing w:line="360" w:lineRule="auto"/>
        <w:rPr>
          <w:rFonts w:ascii="Times New Roman" w:hAnsi="Times New Roman" w:cs="Times New Roman"/>
          <w:lang/>
        </w:rPr>
      </w:pPr>
      <w:r w:rsidRPr="00B03A41">
        <w:rPr>
          <w:rFonts w:ascii="Times New Roman" w:hAnsi="Times New Roman" w:cs="Times New Roman"/>
          <w:lang/>
        </w:rPr>
        <w:t>Duidelijkheid creëren over het LLO-aanbod binnen de VU (o.a. via de nieuwe website).</w:t>
      </w:r>
    </w:p>
    <w:p w:rsidRPr="00B03A41" w:rsidR="00B03A41" w:rsidP="00B03A41" w:rsidRDefault="00B03A41" w14:paraId="0D932C61" w14:textId="77777777">
      <w:pPr>
        <w:numPr>
          <w:ilvl w:val="0"/>
          <w:numId w:val="12"/>
        </w:numPr>
        <w:spacing w:line="360" w:lineRule="auto"/>
        <w:rPr>
          <w:rFonts w:ascii="Times New Roman" w:hAnsi="Times New Roman" w:cs="Times New Roman"/>
          <w:lang/>
        </w:rPr>
      </w:pPr>
      <w:r w:rsidRPr="00B03A41">
        <w:rPr>
          <w:rFonts w:ascii="Times New Roman" w:hAnsi="Times New Roman" w:cs="Times New Roman"/>
          <w:lang/>
        </w:rPr>
        <w:t>Meer samenwerking tussen faculteiten en externe partners (zoals bedrijven en overheidsinstellingen).</w:t>
      </w:r>
    </w:p>
    <w:p w:rsidRPr="00B03A41" w:rsidR="00B03A41" w:rsidP="00B03A41" w:rsidRDefault="00B03A41" w14:paraId="621A4C45" w14:textId="77777777">
      <w:pPr>
        <w:numPr>
          <w:ilvl w:val="0"/>
          <w:numId w:val="12"/>
        </w:numPr>
        <w:spacing w:line="360" w:lineRule="auto"/>
        <w:rPr>
          <w:rFonts w:ascii="Times New Roman" w:hAnsi="Times New Roman" w:cs="Times New Roman"/>
          <w:lang/>
        </w:rPr>
      </w:pPr>
      <w:r w:rsidRPr="00B03A41">
        <w:rPr>
          <w:rFonts w:ascii="Times New Roman" w:hAnsi="Times New Roman" w:cs="Times New Roman"/>
          <w:lang/>
        </w:rPr>
        <w:t>Inventarisatie van LLO-initiatieven binnen de VU om overlapping en hiaten in kaart te brengen.</w:t>
      </w:r>
    </w:p>
    <w:p w:rsidRPr="00B03A41" w:rsidR="00B03A41" w:rsidP="00B03A41" w:rsidRDefault="00B03A41" w14:paraId="25ECD466" w14:textId="77777777">
      <w:pPr>
        <w:numPr>
          <w:ilvl w:val="0"/>
          <w:numId w:val="12"/>
        </w:numPr>
        <w:spacing w:line="360" w:lineRule="auto"/>
        <w:rPr>
          <w:rFonts w:ascii="Times New Roman" w:hAnsi="Times New Roman" w:cs="Times New Roman"/>
          <w:lang/>
        </w:rPr>
      </w:pPr>
      <w:r w:rsidRPr="00B03A41">
        <w:rPr>
          <w:rFonts w:ascii="Times New Roman" w:hAnsi="Times New Roman" w:cs="Times New Roman"/>
          <w:lang/>
        </w:rPr>
        <w:t>Blijvende ondersteuning bieden bij de implementatie van het CRM-systeem en marketingstrategieën.</w:t>
      </w:r>
    </w:p>
    <w:p w:rsidRPr="00B03A41" w:rsidR="00B03A41" w:rsidP="00B03A41" w:rsidRDefault="00B03A41" w14:paraId="099D2506" w14:textId="5EEEEA41">
      <w:pPr>
        <w:spacing w:line="360" w:lineRule="auto"/>
        <w:rPr>
          <w:rFonts w:ascii="Times New Roman" w:hAnsi="Times New Roman" w:cs="Times New Roman"/>
          <w:lang/>
        </w:rPr>
      </w:pPr>
    </w:p>
    <w:p w:rsidRPr="00B03A41" w:rsidR="00B03A41" w:rsidP="00B03A41" w:rsidRDefault="00B03A41" w14:paraId="6CA21418" w14:textId="77777777">
      <w:pPr>
        <w:spacing w:line="360" w:lineRule="auto"/>
        <w:rPr>
          <w:rFonts w:ascii="Times New Roman" w:hAnsi="Times New Roman" w:cs="Times New Roman"/>
          <w:lang/>
        </w:rPr>
      </w:pPr>
      <w:r w:rsidRPr="00B03A41">
        <w:rPr>
          <w:rFonts w:ascii="Times New Roman" w:hAnsi="Times New Roman" w:cs="Times New Roman"/>
          <w:lang/>
        </w:rPr>
        <w:t>Slotwoord</w:t>
      </w:r>
    </w:p>
    <w:p w:rsidRPr="00B03A41" w:rsidR="00B03A41" w:rsidP="00B03A41" w:rsidRDefault="00B03A41" w14:paraId="20E9D069" w14:textId="77777777">
      <w:pPr>
        <w:spacing w:line="360" w:lineRule="auto"/>
        <w:rPr>
          <w:rFonts w:ascii="Times New Roman" w:hAnsi="Times New Roman" w:cs="Times New Roman"/>
          <w:lang/>
        </w:rPr>
      </w:pPr>
      <w:r w:rsidRPr="00B03A41">
        <w:rPr>
          <w:rFonts w:ascii="Times New Roman" w:hAnsi="Times New Roman" w:cs="Times New Roman"/>
          <w:lang/>
        </w:rPr>
        <w:t>Het seminar bood waardevolle inzichten in de ontwikkeling van LLO binnen de VU. Er zijn veel kansen, maar ook uitdagingen: van marketing en zichtbaarheid tot kwaliteitsborging en financiering. De komende periode zal vooral in het teken staan van het uitbouwen van succesvolle initiatieven en het creëren van een duurzame infrastructuur voor LLO binnen de faculteit en de bredere universiteit.</w:t>
      </w:r>
    </w:p>
    <w:p w:rsidRPr="00B03A41" w:rsidR="00D96A13" w:rsidP="00B03A41" w:rsidRDefault="00D96A13" w14:paraId="4C4044D2" w14:textId="77777777">
      <w:pPr>
        <w:spacing w:line="360" w:lineRule="auto"/>
        <w:rPr>
          <w:rFonts w:ascii="Times New Roman" w:hAnsi="Times New Roman" w:cs="Times New Roman"/>
          <w:lang/>
        </w:rPr>
      </w:pPr>
    </w:p>
    <w:sectPr w:rsidRPr="00B03A41" w:rsidR="00D96A13">
      <w:footerReference w:type="even"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3FC5" w:rsidP="00B03A41" w:rsidRDefault="00A63FC5" w14:paraId="06A54932" w14:textId="77777777">
      <w:r>
        <w:separator/>
      </w:r>
    </w:p>
  </w:endnote>
  <w:endnote w:type="continuationSeparator" w:id="0">
    <w:p w:rsidR="00A63FC5" w:rsidP="00B03A41" w:rsidRDefault="00A63FC5" w14:paraId="2843EE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4955385"/>
      <w:docPartObj>
        <w:docPartGallery w:val="Page Numbers (Bottom of Page)"/>
        <w:docPartUnique/>
      </w:docPartObj>
    </w:sdtPr>
    <w:sdtEndPr>
      <w:rPr>
        <w:rStyle w:val="PageNumber"/>
      </w:rPr>
    </w:sdtEndPr>
    <w:sdtContent>
      <w:p w:rsidR="00B03A41" w:rsidP="00154BF4" w:rsidRDefault="00B03A41" w14:paraId="302DD185" w14:textId="6725D16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03A41" w:rsidP="00B03A41" w:rsidRDefault="00B03A41" w14:paraId="0D5C7CD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2620451"/>
      <w:docPartObj>
        <w:docPartGallery w:val="Page Numbers (Bottom of Page)"/>
        <w:docPartUnique/>
      </w:docPartObj>
    </w:sdtPr>
    <w:sdtEndPr>
      <w:rPr>
        <w:rStyle w:val="PageNumber"/>
      </w:rPr>
    </w:sdtEndPr>
    <w:sdtContent>
      <w:p w:rsidR="00B03A41" w:rsidP="00154BF4" w:rsidRDefault="00B03A41" w14:paraId="63792587" w14:textId="4FBF762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B03A41" w:rsidP="00B03A41" w:rsidRDefault="00B03A41" w14:paraId="734CC6F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3FC5" w:rsidP="00B03A41" w:rsidRDefault="00A63FC5" w14:paraId="20EC114E" w14:textId="77777777">
      <w:r>
        <w:separator/>
      </w:r>
    </w:p>
  </w:footnote>
  <w:footnote w:type="continuationSeparator" w:id="0">
    <w:p w:rsidR="00A63FC5" w:rsidP="00B03A41" w:rsidRDefault="00A63FC5" w14:paraId="6327672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504"/>
    <w:multiLevelType w:val="multilevel"/>
    <w:tmpl w:val="E328FA7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F9346A"/>
    <w:multiLevelType w:val="multilevel"/>
    <w:tmpl w:val="0BECA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2A74B50"/>
    <w:multiLevelType w:val="multilevel"/>
    <w:tmpl w:val="1DE683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41E79D5"/>
    <w:multiLevelType w:val="multilevel"/>
    <w:tmpl w:val="81F62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B821110"/>
    <w:multiLevelType w:val="multilevel"/>
    <w:tmpl w:val="8912E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91994"/>
    <w:multiLevelType w:val="multilevel"/>
    <w:tmpl w:val="00562A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556527F"/>
    <w:multiLevelType w:val="multilevel"/>
    <w:tmpl w:val="36CA4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3137D89"/>
    <w:multiLevelType w:val="multilevel"/>
    <w:tmpl w:val="90049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6876565"/>
    <w:multiLevelType w:val="multilevel"/>
    <w:tmpl w:val="59DCC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70C3C05"/>
    <w:multiLevelType w:val="multilevel"/>
    <w:tmpl w:val="AF6EA0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82360EC"/>
    <w:multiLevelType w:val="multilevel"/>
    <w:tmpl w:val="163AF4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32073C0"/>
    <w:multiLevelType w:val="multilevel"/>
    <w:tmpl w:val="B11AC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41976509">
    <w:abstractNumId w:val="2"/>
  </w:num>
  <w:num w:numId="2" w16cid:durableId="851603863">
    <w:abstractNumId w:val="11"/>
  </w:num>
  <w:num w:numId="3" w16cid:durableId="504713236">
    <w:abstractNumId w:val="1"/>
  </w:num>
  <w:num w:numId="4" w16cid:durableId="1813980626">
    <w:abstractNumId w:val="9"/>
  </w:num>
  <w:num w:numId="5" w16cid:durableId="1639529623">
    <w:abstractNumId w:val="3"/>
  </w:num>
  <w:num w:numId="6" w16cid:durableId="294718971">
    <w:abstractNumId w:val="5"/>
  </w:num>
  <w:num w:numId="7" w16cid:durableId="594633059">
    <w:abstractNumId w:val="0"/>
  </w:num>
  <w:num w:numId="8" w16cid:durableId="403140383">
    <w:abstractNumId w:val="10"/>
  </w:num>
  <w:num w:numId="9" w16cid:durableId="221798110">
    <w:abstractNumId w:val="6"/>
  </w:num>
  <w:num w:numId="10" w16cid:durableId="233441805">
    <w:abstractNumId w:val="8"/>
  </w:num>
  <w:num w:numId="11" w16cid:durableId="1415858157">
    <w:abstractNumId w:val="7"/>
  </w:num>
  <w:num w:numId="12" w16cid:durableId="50346486">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41"/>
    <w:rsid w:val="000471F0"/>
    <w:rsid w:val="00144B32"/>
    <w:rsid w:val="001520F7"/>
    <w:rsid w:val="00195848"/>
    <w:rsid w:val="005B6838"/>
    <w:rsid w:val="005E44E6"/>
    <w:rsid w:val="007826A8"/>
    <w:rsid w:val="007F29F1"/>
    <w:rsid w:val="008B2AA0"/>
    <w:rsid w:val="0093258B"/>
    <w:rsid w:val="00A63FC5"/>
    <w:rsid w:val="00B03A41"/>
    <w:rsid w:val="00C3597D"/>
    <w:rsid w:val="00C76225"/>
    <w:rsid w:val="00CE7FEA"/>
    <w:rsid w:val="00D10321"/>
    <w:rsid w:val="00D96A13"/>
    <w:rsid w:val="00F854F4"/>
    <w:rsid w:val="00FD617B"/>
    <w:rsid w:val="07553934"/>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B4EC"/>
  <w15:chartTrackingRefBased/>
  <w15:docId w15:val="{D1221398-FE62-AD4A-8A94-3A37F360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US"/>
    </w:rPr>
  </w:style>
  <w:style w:type="paragraph" w:styleId="Heading1">
    <w:name w:val="heading 1"/>
    <w:basedOn w:val="Normal"/>
    <w:next w:val="Normal"/>
    <w:link w:val="Heading1Char"/>
    <w:uiPriority w:val="9"/>
    <w:qFormat/>
    <w:rsid w:val="00B03A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A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A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A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A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A4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03A41"/>
    <w:rPr>
      <w:rFonts w:asciiTheme="majorHAnsi" w:hAnsiTheme="majorHAnsi" w:eastAsiaTheme="majorEastAsia" w:cstheme="majorBidi"/>
      <w:color w:val="0F4761" w:themeColor="accent1" w:themeShade="BF"/>
      <w:sz w:val="40"/>
      <w:szCs w:val="40"/>
      <w:lang w:val="en-US"/>
    </w:rPr>
  </w:style>
  <w:style w:type="character" w:styleId="Heading2Char" w:customStyle="1">
    <w:name w:val="Heading 2 Char"/>
    <w:basedOn w:val="DefaultParagraphFont"/>
    <w:link w:val="Heading2"/>
    <w:uiPriority w:val="9"/>
    <w:semiHidden/>
    <w:rsid w:val="00B03A41"/>
    <w:rPr>
      <w:rFonts w:asciiTheme="majorHAnsi" w:hAnsiTheme="majorHAnsi" w:eastAsiaTheme="majorEastAsia" w:cstheme="majorBidi"/>
      <w:color w:val="0F4761" w:themeColor="accent1" w:themeShade="BF"/>
      <w:sz w:val="32"/>
      <w:szCs w:val="32"/>
      <w:lang w:val="en-US"/>
    </w:rPr>
  </w:style>
  <w:style w:type="character" w:styleId="Heading3Char" w:customStyle="1">
    <w:name w:val="Heading 3 Char"/>
    <w:basedOn w:val="DefaultParagraphFont"/>
    <w:link w:val="Heading3"/>
    <w:uiPriority w:val="9"/>
    <w:semiHidden/>
    <w:rsid w:val="00B03A41"/>
    <w:rPr>
      <w:rFonts w:eastAsiaTheme="majorEastAsia" w:cstheme="majorBidi"/>
      <w:color w:val="0F4761" w:themeColor="accent1" w:themeShade="BF"/>
      <w:sz w:val="28"/>
      <w:szCs w:val="28"/>
      <w:lang w:val="en-US"/>
    </w:rPr>
  </w:style>
  <w:style w:type="character" w:styleId="Heading4Char" w:customStyle="1">
    <w:name w:val="Heading 4 Char"/>
    <w:basedOn w:val="DefaultParagraphFont"/>
    <w:link w:val="Heading4"/>
    <w:uiPriority w:val="9"/>
    <w:semiHidden/>
    <w:rsid w:val="00B03A41"/>
    <w:rPr>
      <w:rFonts w:eastAsiaTheme="majorEastAsia" w:cstheme="majorBidi"/>
      <w:i/>
      <w:iCs/>
      <w:color w:val="0F4761" w:themeColor="accent1" w:themeShade="BF"/>
      <w:lang w:val="en-US"/>
    </w:rPr>
  </w:style>
  <w:style w:type="character" w:styleId="Heading5Char" w:customStyle="1">
    <w:name w:val="Heading 5 Char"/>
    <w:basedOn w:val="DefaultParagraphFont"/>
    <w:link w:val="Heading5"/>
    <w:uiPriority w:val="9"/>
    <w:semiHidden/>
    <w:rsid w:val="00B03A41"/>
    <w:rPr>
      <w:rFonts w:eastAsiaTheme="majorEastAsia" w:cstheme="majorBidi"/>
      <w:color w:val="0F4761" w:themeColor="accent1" w:themeShade="BF"/>
      <w:lang w:val="en-US"/>
    </w:rPr>
  </w:style>
  <w:style w:type="character" w:styleId="Heading6Char" w:customStyle="1">
    <w:name w:val="Heading 6 Char"/>
    <w:basedOn w:val="DefaultParagraphFont"/>
    <w:link w:val="Heading6"/>
    <w:uiPriority w:val="9"/>
    <w:semiHidden/>
    <w:rsid w:val="00B03A41"/>
    <w:rPr>
      <w:rFonts w:eastAsiaTheme="majorEastAsia" w:cstheme="majorBidi"/>
      <w:i/>
      <w:iCs/>
      <w:color w:val="595959" w:themeColor="text1" w:themeTint="A6"/>
      <w:lang w:val="en-US"/>
    </w:rPr>
  </w:style>
  <w:style w:type="character" w:styleId="Heading7Char" w:customStyle="1">
    <w:name w:val="Heading 7 Char"/>
    <w:basedOn w:val="DefaultParagraphFont"/>
    <w:link w:val="Heading7"/>
    <w:uiPriority w:val="9"/>
    <w:semiHidden/>
    <w:rsid w:val="00B03A41"/>
    <w:rPr>
      <w:rFonts w:eastAsiaTheme="majorEastAsia" w:cstheme="majorBidi"/>
      <w:color w:val="595959" w:themeColor="text1" w:themeTint="A6"/>
      <w:lang w:val="en-US"/>
    </w:rPr>
  </w:style>
  <w:style w:type="character" w:styleId="Heading8Char" w:customStyle="1">
    <w:name w:val="Heading 8 Char"/>
    <w:basedOn w:val="DefaultParagraphFont"/>
    <w:link w:val="Heading8"/>
    <w:uiPriority w:val="9"/>
    <w:semiHidden/>
    <w:rsid w:val="00B03A41"/>
    <w:rPr>
      <w:rFonts w:eastAsiaTheme="majorEastAsia" w:cstheme="majorBidi"/>
      <w:i/>
      <w:iCs/>
      <w:color w:val="272727" w:themeColor="text1" w:themeTint="D8"/>
      <w:lang w:val="en-US"/>
    </w:rPr>
  </w:style>
  <w:style w:type="character" w:styleId="Heading9Char" w:customStyle="1">
    <w:name w:val="Heading 9 Char"/>
    <w:basedOn w:val="DefaultParagraphFont"/>
    <w:link w:val="Heading9"/>
    <w:uiPriority w:val="9"/>
    <w:semiHidden/>
    <w:rsid w:val="00B03A4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03A4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03A41"/>
    <w:rPr>
      <w:rFonts w:asciiTheme="majorHAnsi" w:hAnsiTheme="majorHAnsi" w:eastAsiaTheme="majorEastAsia" w:cstheme="majorBidi"/>
      <w:spacing w:val="-10"/>
      <w:kern w:val="28"/>
      <w:sz w:val="56"/>
      <w:szCs w:val="56"/>
      <w:lang w:val="en-US"/>
    </w:rPr>
  </w:style>
  <w:style w:type="paragraph" w:styleId="Subtitle">
    <w:name w:val="Subtitle"/>
    <w:basedOn w:val="Normal"/>
    <w:next w:val="Normal"/>
    <w:link w:val="SubtitleChar"/>
    <w:uiPriority w:val="11"/>
    <w:qFormat/>
    <w:rsid w:val="00B03A41"/>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03A4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03A4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03A41"/>
    <w:rPr>
      <w:i/>
      <w:iCs/>
      <w:color w:val="404040" w:themeColor="text1" w:themeTint="BF"/>
      <w:lang w:val="en-US"/>
    </w:rPr>
  </w:style>
  <w:style w:type="paragraph" w:styleId="ListParagraph">
    <w:name w:val="List Paragraph"/>
    <w:basedOn w:val="Normal"/>
    <w:uiPriority w:val="34"/>
    <w:qFormat/>
    <w:rsid w:val="00B03A41"/>
    <w:pPr>
      <w:ind w:left="720"/>
      <w:contextualSpacing/>
    </w:pPr>
  </w:style>
  <w:style w:type="character" w:styleId="IntenseEmphasis">
    <w:name w:val="Intense Emphasis"/>
    <w:basedOn w:val="DefaultParagraphFont"/>
    <w:uiPriority w:val="21"/>
    <w:qFormat/>
    <w:rsid w:val="00B03A41"/>
    <w:rPr>
      <w:i/>
      <w:iCs/>
      <w:color w:val="0F4761" w:themeColor="accent1" w:themeShade="BF"/>
    </w:rPr>
  </w:style>
  <w:style w:type="paragraph" w:styleId="IntenseQuote">
    <w:name w:val="Intense Quote"/>
    <w:basedOn w:val="Normal"/>
    <w:next w:val="Normal"/>
    <w:link w:val="IntenseQuoteChar"/>
    <w:uiPriority w:val="30"/>
    <w:qFormat/>
    <w:rsid w:val="00B03A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03A41"/>
    <w:rPr>
      <w:i/>
      <w:iCs/>
      <w:color w:val="0F4761" w:themeColor="accent1" w:themeShade="BF"/>
      <w:lang w:val="en-US"/>
    </w:rPr>
  </w:style>
  <w:style w:type="character" w:styleId="IntenseReference">
    <w:name w:val="Intense Reference"/>
    <w:basedOn w:val="DefaultParagraphFont"/>
    <w:uiPriority w:val="32"/>
    <w:qFormat/>
    <w:rsid w:val="00B03A41"/>
    <w:rPr>
      <w:b/>
      <w:bCs/>
      <w:smallCaps/>
      <w:color w:val="0F4761" w:themeColor="accent1" w:themeShade="BF"/>
      <w:spacing w:val="5"/>
    </w:rPr>
  </w:style>
  <w:style w:type="paragraph" w:styleId="Footer">
    <w:name w:val="footer"/>
    <w:basedOn w:val="Normal"/>
    <w:link w:val="FooterChar"/>
    <w:uiPriority w:val="99"/>
    <w:unhideWhenUsed/>
    <w:rsid w:val="00B03A41"/>
    <w:pPr>
      <w:tabs>
        <w:tab w:val="center" w:pos="4513"/>
        <w:tab w:val="right" w:pos="9026"/>
      </w:tabs>
    </w:pPr>
  </w:style>
  <w:style w:type="character" w:styleId="FooterChar" w:customStyle="1">
    <w:name w:val="Footer Char"/>
    <w:basedOn w:val="DefaultParagraphFont"/>
    <w:link w:val="Footer"/>
    <w:uiPriority w:val="99"/>
    <w:rsid w:val="00B03A41"/>
    <w:rPr>
      <w:lang w:val="en-US"/>
    </w:rPr>
  </w:style>
  <w:style w:type="character" w:styleId="PageNumber">
    <w:name w:val="page number"/>
    <w:basedOn w:val="DefaultParagraphFont"/>
    <w:uiPriority w:val="99"/>
    <w:semiHidden/>
    <w:unhideWhenUsed/>
    <w:rsid w:val="00B03A41"/>
  </w:style>
  <w:style w:type="paragraph" w:styleId="Revision">
    <w:name w:val="Revision"/>
    <w:hidden/>
    <w:uiPriority w:val="99"/>
    <w:semiHidden/>
    <w:rsid w:val="00144B3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5195">
      <w:bodyDiv w:val="1"/>
      <w:marLeft w:val="0"/>
      <w:marRight w:val="0"/>
      <w:marTop w:val="0"/>
      <w:marBottom w:val="0"/>
      <w:divBdr>
        <w:top w:val="none" w:sz="0" w:space="0" w:color="auto"/>
        <w:left w:val="none" w:sz="0" w:space="0" w:color="auto"/>
        <w:bottom w:val="none" w:sz="0" w:space="0" w:color="auto"/>
        <w:right w:val="none" w:sz="0" w:space="0" w:color="auto"/>
      </w:divBdr>
    </w:div>
    <w:div w:id="15006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6" ma:contentTypeDescription="Create a new document." ma:contentTypeScope="" ma:versionID="2851f8227eae23a5bb14c8f419ec5f66">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91f6d5167ecf40e68dcc23153defa39d"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58EC5-634B-4902-BFAA-8900593CABB2}">
  <ds:schemaRefs>
    <ds:schemaRef ds:uri="http://schemas.microsoft.com/sharepoint/v3/contenttype/forms"/>
  </ds:schemaRefs>
</ds:datastoreItem>
</file>

<file path=customXml/itemProps2.xml><?xml version="1.0" encoding="utf-8"?>
<ds:datastoreItem xmlns:ds="http://schemas.openxmlformats.org/officeDocument/2006/customXml" ds:itemID="{676FAF83-9B46-4E6E-9575-EC2446BAE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FF881-38AD-5246-B630-EF1FB918EA11}">
  <ds:schemaRefs>
    <ds:schemaRef ds:uri="http://schemas.openxmlformats.org/officeDocument/2006/bibliography"/>
  </ds:schemaRefs>
</ds:datastoreItem>
</file>

<file path=customXml/itemProps4.xml><?xml version="1.0" encoding="utf-8"?>
<ds:datastoreItem xmlns:ds="http://schemas.openxmlformats.org/officeDocument/2006/customXml" ds:itemID="{4238244E-960C-49BA-BEAF-1C30C9C1314B}">
  <ds:schemaRefs>
    <ds:schemaRef ds:uri="http://purl.org/dc/terms/"/>
    <ds:schemaRef ds:uri="http://www.w3.org/XML/1998/namespace"/>
    <ds:schemaRef ds:uri="3e3037f1-7161-4bc0-842b-a4fdad54800f"/>
    <ds:schemaRef ds:uri="http://schemas.openxmlformats.org/package/2006/metadata/core-properties"/>
    <ds:schemaRef ds:uri="448c4046-da43-471a-83b0-bc5566b3a071"/>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Yazilitaş, D. (Demet)</dc:creator>
  <keywords/>
  <dc:description/>
  <lastModifiedBy>Yazilitaş, D. (Demet)</lastModifiedBy>
  <revision>3</revision>
  <dcterms:created xsi:type="dcterms:W3CDTF">2025-03-03T11:25:00.0000000Z</dcterms:created>
  <dcterms:modified xsi:type="dcterms:W3CDTF">2025-03-07T09:19:50.4655003Z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ies>
</file>