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5D556" w14:textId="187EE916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nl-NL"/>
          <w14:ligatures w14:val="none"/>
        </w:rPr>
        <w:t>Van: </w:t>
      </w: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Neculaescu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Nicolae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&lt;Nicolae.Neculaescu@petrom.com&gt;</w:t>
      </w:r>
    </w:p>
    <w:p w14:paraId="4F463D1A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nl-NL"/>
          <w14:ligatures w14:val="none"/>
        </w:rPr>
        <w:t>Onderwerp: </w:t>
      </w:r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INFORMING - “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Investigating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Methane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for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Climate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Action” (IM⁴CA) project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developed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in Romania-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June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measurements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campaign</w:t>
      </w:r>
      <w:proofErr w:type="spellEnd"/>
    </w:p>
    <w:p w14:paraId="54A2E7D5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nl-NL"/>
          <w14:ligatures w14:val="none"/>
        </w:rPr>
        <w:t>Datum: </w:t>
      </w: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28 mei 2026 om 20:31:39 CEST</w:t>
      </w:r>
    </w:p>
    <w:p w14:paraId="08A4CAF9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nl-NL"/>
          <w14:ligatures w14:val="none"/>
        </w:rPr>
        <w:t>Aan: </w:t>
      </w: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Avram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Florin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&lt;Florin.Avram@petrom.com&gt;,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Apostoiu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, Ion" &lt;Ion.Apostoiu1@petrom.com&gt;,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Kristensen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, Hans Henrik" &lt;HansHenrik.Kristensen@petrom.com&gt;,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Agavriloae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Marinel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&lt;Marinel.Agavriloaie@petrom.com&gt;,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Radu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Nicolae-Bogdan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&lt;Nicolae_Bogdan.Radu@petrom.com&gt;,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Iosif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, Emil-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Eugen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&lt;Emil_Eugen.Iosif@petrom.com&gt;,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Tudor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Vasile" &lt;Vasile.Tudor@petrom.com&gt;, "Stefan,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Nicolae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&lt;Nicolae.Stefan2@petrom.com&gt;,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Ionita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Florin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&lt;Florin.Ionita@petrom.com&gt;,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Soreata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Alin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" &lt;Alin.Soreata@petrom.com&gt;, "David,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Laurentiu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&lt;Laurentiu.David@petrom.com&gt;,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Nastase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Madalin-Petre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&lt;MadalinPetre.Nastase@petrom.com&gt;,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Hajas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Levente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" &lt;Levente.Hajas@petrom.com&gt;, Sander Houweling &lt;s.houweling@sron.nl&gt;,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Röckmann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, T. (Thomas) &lt;t.rockmann@uu.nl&gt;</w:t>
      </w:r>
    </w:p>
    <w:p w14:paraId="350B57D9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nl-NL"/>
          <w14:ligatures w14:val="none"/>
        </w:rPr>
        <w:t>Kopie: </w:t>
      </w: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Hubati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Cristian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&lt;Cristian.Hubati@petrom.com&gt;,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Welinder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, Brian" &lt;Brian.Welinder@petrom.com&gt;,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Ionita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Nicolae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&lt;Nicolae.Ionita@petrom.com&gt;,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Amzar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Tiberiu-Alexandru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&lt;TiberiuAlexandru.Amzar@petrom.com&gt;, "Lechner, Johann" &lt;Johann.Lechner@petrom.com&gt;,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Isac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, Constantin" &lt;Constantin.Isac@petrom.com&gt;,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Iordache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Valentin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&lt;Valentin.Iordache@petrom.com&gt;,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Tomescu-Dinu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Luiza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-Adriana" &lt;Luiza.Tomescu@petrom.com&gt;,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Gaman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, Maria-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Cristina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&lt;MariaCristina.Gaman@petrom.com&gt;,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Popa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, Leonard" &lt;Leonard.Popa@petrom.com&gt;,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Serban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Liviu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&lt;Serban.Liviu@petrom.com&gt;,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Staiculescu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, Dan" &lt;Dan.Staiculescu@petrom.com&gt;,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Taleanu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, Magdalena" &lt;Magdalena.Taleanu@petrom.com&gt;, "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Popescu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Alin-Ioan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" &lt;AlinIoan.Popescu@petrom.com&gt;</w:t>
      </w:r>
    </w:p>
    <w:p w14:paraId="0F35EBD0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p w14:paraId="64E6CA34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p w14:paraId="12FB0B27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val="en-GB" w:eastAsia="nl-NL"/>
          <w14:ligatures w14:val="none"/>
        </w:rPr>
        <w:t>Dear all,</w:t>
      </w:r>
    </w:p>
    <w:p w14:paraId="6515C5BD" w14:textId="1EEAD914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val="en-GB" w:eastAsia="nl-NL"/>
          <w14:ligatures w14:val="none"/>
        </w:rPr>
        <w:t>  </w:t>
      </w:r>
    </w:p>
    <w:p w14:paraId="0F4FD900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In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atenția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celor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interesați</w:t>
      </w:r>
      <w:proofErr w:type="spellEnd"/>
    </w:p>
    <w:p w14:paraId="054499B7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 </w:t>
      </w:r>
    </w:p>
    <w:p w14:paraId="33C9A440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>Subiect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 xml:space="preserve">: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>Campania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>măsurători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>aferentă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>proiectului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 xml:space="preserve"> „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>Investigating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>Methane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>for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>Climate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 xml:space="preserve"> Action” (IM⁴CA)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>parte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>din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>programul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nl-NL"/>
          <w14:ligatures w14:val="none"/>
        </w:rPr>
        <w:t xml:space="preserve"> Horizon Europe</w:t>
      </w:r>
    </w:p>
    <w:p w14:paraId="59AEE984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 </w:t>
      </w:r>
    </w:p>
    <w:p w14:paraId="2641449F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(Continuarea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proiectului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„ROMEO” –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Romanian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Methane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Emissions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from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Oil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and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Gas Industry)</w:t>
      </w:r>
    </w:p>
    <w:p w14:paraId="30F24F2B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 </w:t>
      </w:r>
    </w:p>
    <w:p w14:paraId="5AD4026E" w14:textId="77777777" w:rsidR="00500084" w:rsidRPr="00500084" w:rsidRDefault="00500084" w:rsidP="00500084">
      <w:pPr>
        <w:ind w:hanging="720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I.                    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Scurta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descriere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a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proiectului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IM⁴CA,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parte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a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programului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Horizon Europe</w:t>
      </w:r>
    </w:p>
    <w:p w14:paraId="126E1FB0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 </w:t>
      </w:r>
    </w:p>
    <w:p w14:paraId="25C261BB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Programul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Horizon Europe al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Uniunii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Europene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sprijină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dezvoltarea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studii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științifice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urmează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publicate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în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literatura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specialitate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în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scopul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îmbunătățirii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înțelegerii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problematicii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privind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emisiile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metan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din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sectorul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petrol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și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gaze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.</w:t>
      </w:r>
    </w:p>
    <w:p w14:paraId="2D2BFEA7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 </w:t>
      </w:r>
    </w:p>
    <w:p w14:paraId="0BD51D98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proofErr w:type="gram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Conform</w:t>
      </w:r>
      <w:proofErr w:type="gram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statisticilor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United Nations - Framework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Convention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on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Climate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Change (UNFCCC),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România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este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statul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membru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al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Uniunii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Europene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care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raportează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o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cantitate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semnificativă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emisii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metan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provenite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din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sectorul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petrol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și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gaze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și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deține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rezerve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importante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gaze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la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nivel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european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.</w:t>
      </w:r>
    </w:p>
    <w:p w14:paraId="09DD0A4B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„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Investigating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Methane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Climate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Action” (IM⁴CA)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este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un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proiect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cercetare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finanțat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prin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programul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Horizon Europe al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Uniunii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Europene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si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este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desfășurat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un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consorțiu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format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din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universități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organisme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cercetare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reprezentanți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ai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autorităților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și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furnizori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specializați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servicii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pentru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detecția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și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măsurarea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emisiilor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metan</w:t>
      </w:r>
      <w:proofErr w:type="spellEnd"/>
    </w:p>
    <w:p w14:paraId="7FE089F4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 </w:t>
      </w:r>
    </w:p>
    <w:p w14:paraId="64194402" w14:textId="77777777" w:rsidR="00500084" w:rsidRPr="00500084" w:rsidRDefault="00500084" w:rsidP="00500084">
      <w:pPr>
        <w:ind w:hanging="720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II.                  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Activitatile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IM⁴CA  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desfasurate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in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proximitatea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sau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dupa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proofErr w:type="gram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caz,in</w:t>
      </w:r>
      <w:proofErr w:type="spellEnd"/>
      <w:proofErr w:type="gram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incinta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facilitatilor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OMV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Petrom</w:t>
      </w:r>
      <w:proofErr w:type="spellEnd"/>
    </w:p>
    <w:p w14:paraId="3852EFFF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 </w:t>
      </w:r>
    </w:p>
    <w:p w14:paraId="60CDD95C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Activitățile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IM⁴CA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în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România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se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vor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desfasura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durata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proiectului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sus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mentionat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(2026-2027) </w:t>
      </w:r>
      <w:proofErr w:type="gram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si 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vor</w:t>
      </w:r>
      <w:proofErr w:type="spellEnd"/>
      <w:proofErr w:type="gram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consta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în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:</w:t>
      </w:r>
    </w:p>
    <w:p w14:paraId="54188273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 </w:t>
      </w:r>
    </w:p>
    <w:p w14:paraId="4B51626C" w14:textId="77777777" w:rsidR="00500084" w:rsidRPr="00500084" w:rsidRDefault="00500084" w:rsidP="00500084">
      <w:pPr>
        <w:numPr>
          <w:ilvl w:val="0"/>
          <w:numId w:val="1"/>
        </w:numPr>
        <w:spacing w:after="160" w:line="231" w:lineRule="atLeast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Activități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periodice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măsurători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emisii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metan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realizate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la fata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locului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entitati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romane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specialitate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utilizând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autovehicule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drone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și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o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aeronavă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;</w:t>
      </w:r>
    </w:p>
    <w:p w14:paraId="0C39B19D" w14:textId="77777777" w:rsidR="00500084" w:rsidRPr="00500084" w:rsidRDefault="00500084" w:rsidP="00500084">
      <w:pPr>
        <w:numPr>
          <w:ilvl w:val="0"/>
          <w:numId w:val="1"/>
        </w:numPr>
        <w:spacing w:after="160" w:line="231" w:lineRule="atLeast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Desfășurarea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termen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lung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unor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activități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monitorizare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emisiilor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metan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din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România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prin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utilizarea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unor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instrumente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dedicate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.</w:t>
      </w:r>
    </w:p>
    <w:p w14:paraId="1C5F887D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lastRenderedPageBreak/>
        <w:t>Subliniem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ca 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obiectul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imediat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al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prezentei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informari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il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reprezinta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campania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intensivă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măsurători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emisii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metan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programata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pentru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luna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iunie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2026.</w:t>
      </w:r>
    </w:p>
    <w:p w14:paraId="1803DC95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 </w:t>
      </w:r>
    </w:p>
    <w:p w14:paraId="67320A4E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In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concret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campania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intensivă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măsurători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se va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desfășura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parcursul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a 14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zile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distribuite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în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primele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3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săptămâni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ale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lunii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iunie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2026.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În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cadrul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campaniei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vor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vizitate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și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măsurate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obiective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aparținând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OMV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Petrom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localizate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în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sudul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României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. </w:t>
      </w:r>
    </w:p>
    <w:p w14:paraId="05C24BCC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 </w:t>
      </w:r>
    </w:p>
    <w:p w14:paraId="09E29573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Aceste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măsurători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vor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efectuate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utilizând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analizoare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gaze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montate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autovehicule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drone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și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aeronava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susținute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o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cameră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IR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termică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.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În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plus,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personalul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aflat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la sol si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apartinand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entitatilor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care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efectueaza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masuratori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va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realiza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eliberări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controlate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N2O (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protoxid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proofErr w:type="gram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azot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/</w:t>
      </w:r>
      <w:proofErr w:type="gram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„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gaz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ilariant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”)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pentru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sprijini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interpretarea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măsurătorilor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.</w:t>
      </w:r>
    </w:p>
    <w:p w14:paraId="548C0311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 </w:t>
      </w:r>
    </w:p>
    <w:p w14:paraId="1A5E760D" w14:textId="77777777" w:rsidR="00500084" w:rsidRPr="00500084" w:rsidRDefault="00500084" w:rsidP="00500084">
      <w:pPr>
        <w:ind w:hanging="720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III.                 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Efectuarea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masuratorilor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cu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respectarea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reglementarilor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legale si interne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ale</w:t>
      </w:r>
      <w:proofErr w:type="spellEnd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 xml:space="preserve"> OMV </w:t>
      </w:r>
      <w:proofErr w:type="spellStart"/>
      <w:r w:rsidRPr="00500084">
        <w:rPr>
          <w:rFonts w:eastAsia="Times New Roman" w:cs="Times New Roman"/>
          <w:b/>
          <w:bCs/>
          <w:kern w:val="0"/>
          <w:sz w:val="20"/>
          <w:szCs w:val="20"/>
          <w:lang w:eastAsia="nl-NL"/>
          <w14:ligatures w14:val="none"/>
        </w:rPr>
        <w:t>Petrom</w:t>
      </w:r>
      <w:proofErr w:type="spellEnd"/>
    </w:p>
    <w:p w14:paraId="34E38027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 </w:t>
      </w:r>
    </w:p>
    <w:p w14:paraId="16B83130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Entitatile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care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efectueaza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proofErr w:type="gram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masuratori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 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vor</w:t>
      </w:r>
      <w:proofErr w:type="spellEnd"/>
      <w:proofErr w:type="gram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utiliza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mijloacele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sus -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mentionate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în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proximitatea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obiectivelor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OMV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Petrom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pentru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detectarea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emisiilor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metan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fără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a intra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în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interiorul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facilităților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excepția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cazurilor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convenite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în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prealabil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in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scris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OMV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Petrom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și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respectarea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reglementarilor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interne OMV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Petrom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incluzand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dar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fara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a se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limita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la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reglementarile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HSSE.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Reglementarile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incidente sus-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mentionate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vor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aduse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la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cunostinta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personalului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entitatilor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implicate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</w:t>
      </w:r>
      <w:proofErr w:type="spellStart"/>
      <w:proofErr w:type="gram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anterior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 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oricarei</w:t>
      </w:r>
      <w:proofErr w:type="spellEnd"/>
      <w:proofErr w:type="gram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interactiuni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cu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obiectivele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OMV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Petrom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.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Orice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instruire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personalului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asupra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reglementarilor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incidente va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fi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luata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la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cunostinta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in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scris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sub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semnatura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, de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fiecare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persoana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astfel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instruita</w:t>
      </w:r>
      <w:proofErr w:type="spellEnd"/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.</w:t>
      </w:r>
    </w:p>
    <w:p w14:paraId="3343A9D2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 </w:t>
      </w:r>
    </w:p>
    <w:p w14:paraId="45D6BDA6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OMV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Petrom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sprijină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implementarea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campaniei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în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conformitate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cu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cadrul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convenit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al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proiectului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si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cu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respectarea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reglementarilor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legale si </w:t>
      </w:r>
      <w:proofErr w:type="spellStart"/>
      <w:proofErr w:type="gram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interneale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 OMV</w:t>
      </w:r>
      <w:proofErr w:type="gram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Petrom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.</w:t>
      </w:r>
    </w:p>
    <w:p w14:paraId="5A365368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 </w:t>
      </w:r>
    </w:p>
    <w:p w14:paraId="712AAF45" w14:textId="77777777" w:rsidR="00500084" w:rsidRDefault="00500084" w:rsidP="00500084">
      <w:pPr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</w:pP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Echipa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GHG Energy Efficiency va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ramane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la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dispozitie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in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legatura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cu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orice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intrebari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si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detalii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privind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prezenta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comunicare</w:t>
      </w:r>
      <w:proofErr w:type="spellEnd"/>
      <w:r w:rsidRPr="00500084"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  <w:t>.</w:t>
      </w:r>
    </w:p>
    <w:p w14:paraId="02B67B9B" w14:textId="77777777" w:rsidR="00500084" w:rsidRDefault="00500084" w:rsidP="00500084">
      <w:pPr>
        <w:rPr>
          <w:rFonts w:eastAsia="Times New Roman" w:cs="Times New Roman"/>
          <w:i/>
          <w:iCs/>
          <w:kern w:val="0"/>
          <w:sz w:val="20"/>
          <w:szCs w:val="20"/>
          <w:lang w:eastAsia="nl-NL"/>
          <w14:ligatures w14:val="none"/>
        </w:rPr>
      </w:pPr>
    </w:p>
    <w:p w14:paraId="530347F1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  <w:t xml:space="preserve">Cu </w:t>
      </w:r>
      <w:proofErr w:type="spellStart"/>
      <w:r w:rsidRPr="00500084"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  <w:t>stima</w:t>
      </w:r>
      <w:proofErr w:type="spellEnd"/>
      <w:r w:rsidRPr="00500084"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  <w:t>,</w:t>
      </w:r>
      <w:r w:rsidRPr="00500084">
        <w:rPr>
          <w:rFonts w:eastAsia="Times New Roman" w:cs="Times New Roman"/>
          <w:color w:val="1F497D"/>
          <w:kern w:val="0"/>
          <w:sz w:val="20"/>
          <w:szCs w:val="20"/>
          <w:lang w:val="en-US" w:eastAsia="nl-NL"/>
          <w14:ligatures w14:val="none"/>
        </w:rPr>
        <w:br/>
      </w:r>
      <w:r w:rsidRPr="00500084"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  <w:t>  Kind regards,</w:t>
      </w:r>
    </w:p>
    <w:p w14:paraId="3FEBC217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b/>
          <w:bCs/>
          <w:color w:val="0000FF"/>
          <w:kern w:val="0"/>
          <w:sz w:val="20"/>
          <w:szCs w:val="20"/>
          <w:lang w:val="en-US" w:eastAsia="nl-NL"/>
          <w14:ligatures w14:val="none"/>
        </w:rPr>
        <w:t xml:space="preserve">Nicolae </w:t>
      </w:r>
      <w:proofErr w:type="spellStart"/>
      <w:r w:rsidRPr="00500084">
        <w:rPr>
          <w:rFonts w:eastAsia="Times New Roman" w:cs="Times New Roman"/>
          <w:b/>
          <w:bCs/>
          <w:color w:val="0000FF"/>
          <w:kern w:val="0"/>
          <w:sz w:val="20"/>
          <w:szCs w:val="20"/>
          <w:lang w:val="en-US" w:eastAsia="nl-NL"/>
          <w14:ligatures w14:val="none"/>
        </w:rPr>
        <w:t>Neculaescu</w:t>
      </w:r>
      <w:proofErr w:type="spellEnd"/>
    </w:p>
    <w:p w14:paraId="5281C884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  <w:t>Advisor</w:t>
      </w:r>
    </w:p>
    <w:p w14:paraId="57F659D3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  <w:t>Integrated Operations,</w:t>
      </w:r>
    </w:p>
    <w:p w14:paraId="20E0E6BF" w14:textId="75C474E1" w:rsidR="00500084" w:rsidRPr="00500084" w:rsidRDefault="00500084" w:rsidP="00500084">
      <w:pPr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</w:pPr>
      <w:r w:rsidRPr="00500084"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  <w:t>Exploration and Production,</w:t>
      </w:r>
      <w:r w:rsidRPr="00500084">
        <w:rPr>
          <w:rFonts w:eastAsia="Times New Roman" w:cs="Times New Roman"/>
          <w:color w:val="1F497D"/>
          <w:kern w:val="0"/>
          <w:sz w:val="20"/>
          <w:szCs w:val="20"/>
          <w:lang w:val="en-US" w:eastAsia="nl-NL"/>
          <w14:ligatures w14:val="none"/>
        </w:rPr>
        <w:br/>
      </w:r>
      <w:r w:rsidRPr="00500084"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  <w:t>OMV PETROM SA</w:t>
      </w:r>
      <w:r w:rsidRPr="00500084">
        <w:rPr>
          <w:rFonts w:eastAsia="Times New Roman" w:cs="Times New Roman"/>
          <w:color w:val="1F497D"/>
          <w:kern w:val="0"/>
          <w:sz w:val="20"/>
          <w:szCs w:val="20"/>
          <w:lang w:val="en-US" w:eastAsia="nl-NL"/>
          <w14:ligatures w14:val="none"/>
        </w:rPr>
        <w:br/>
      </w:r>
      <w:r w:rsidRPr="00500084"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  <w:t xml:space="preserve">22, </w:t>
      </w:r>
      <w:proofErr w:type="spellStart"/>
      <w:r w:rsidRPr="00500084"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  <w:t>Coralilor</w:t>
      </w:r>
      <w:proofErr w:type="spellEnd"/>
      <w:r w:rsidRPr="00500084"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  <w:t xml:space="preserve"> Street</w:t>
      </w:r>
      <w:r w:rsidRPr="00500084"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  <w:br/>
        <w:t>Sector 1, zip code 013329</w:t>
      </w:r>
      <w:r w:rsidRPr="00500084">
        <w:rPr>
          <w:rFonts w:eastAsia="Times New Roman" w:cs="Arial"/>
          <w:color w:val="1F497D"/>
          <w:kern w:val="0"/>
          <w:sz w:val="20"/>
          <w:szCs w:val="20"/>
          <w:lang w:eastAsia="nl-NL"/>
          <w14:ligatures w14:val="none"/>
        </w:rPr>
        <w:br/>
      </w:r>
      <w:r w:rsidRPr="00500084"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  <w:t>Bucharest, </w:t>
      </w:r>
      <w:r w:rsidRPr="00500084">
        <w:rPr>
          <w:rFonts w:eastAsia="Times New Roman" w:cs="Arial"/>
          <w:color w:val="1F497D"/>
          <w:kern w:val="0"/>
          <w:sz w:val="20"/>
          <w:szCs w:val="20"/>
          <w:lang w:eastAsia="nl-NL"/>
          <w14:ligatures w14:val="none"/>
        </w:rPr>
        <w:t>Romania</w:t>
      </w:r>
      <w:r w:rsidRPr="00500084">
        <w:rPr>
          <w:rFonts w:eastAsia="Times New Roman" w:cs="Times New Roman"/>
          <w:color w:val="1F497D"/>
          <w:kern w:val="0"/>
          <w:sz w:val="20"/>
          <w:szCs w:val="20"/>
          <w:lang w:val="en-US" w:eastAsia="nl-NL"/>
          <w14:ligatures w14:val="none"/>
        </w:rPr>
        <w:br/>
      </w:r>
      <w:r w:rsidRPr="00500084">
        <w:rPr>
          <w:rFonts w:eastAsia="Times New Roman" w:cs="Arial"/>
          <w:color w:val="1F497D"/>
          <w:kern w:val="0"/>
          <w:sz w:val="20"/>
          <w:szCs w:val="20"/>
          <w:lang w:val="en-US" w:eastAsia="nl-NL"/>
          <w14:ligatures w14:val="none"/>
        </w:rPr>
        <w:t>Phone:0040722268147</w:t>
      </w:r>
      <w:r w:rsidRPr="00500084">
        <w:rPr>
          <w:rFonts w:eastAsia="Times New Roman" w:cs="Times New Roman"/>
          <w:color w:val="1F497D"/>
          <w:kern w:val="0"/>
          <w:sz w:val="20"/>
          <w:szCs w:val="20"/>
          <w:lang w:val="en-US" w:eastAsia="nl-NL"/>
          <w14:ligatures w14:val="none"/>
        </w:rPr>
        <w:br/>
      </w:r>
      <w:r w:rsidRPr="00500084">
        <w:rPr>
          <w:rFonts w:eastAsia="Times New Roman" w:cs="Times New Roman"/>
          <w:color w:val="1F497D"/>
          <w:kern w:val="0"/>
          <w:sz w:val="20"/>
          <w:szCs w:val="20"/>
          <w:lang w:val="en-US" w:eastAsia="nl-NL"/>
          <w14:ligatures w14:val="none"/>
        </w:rPr>
        <w:br/>
      </w:r>
      <w:hyperlink r:id="rId5" w:history="1">
        <w:r w:rsidRPr="00500084">
          <w:rPr>
            <w:rFonts w:eastAsia="Times New Roman" w:cs="Tahoma"/>
            <w:b/>
            <w:bCs/>
            <w:color w:val="0000FF"/>
            <w:kern w:val="0"/>
            <w:sz w:val="20"/>
            <w:szCs w:val="20"/>
            <w:u w:val="single"/>
            <w:lang w:val="en-US" w:eastAsia="nl-NL"/>
            <w14:ligatures w14:val="none"/>
          </w:rPr>
          <w:t>Mailto</w:t>
        </w:r>
        <w:r w:rsidRPr="00500084">
          <w:rPr>
            <w:rFonts w:eastAsia="Times New Roman" w:cs="Arial"/>
            <w:color w:val="0000FF"/>
            <w:kern w:val="0"/>
            <w:sz w:val="20"/>
            <w:szCs w:val="20"/>
            <w:u w:val="single"/>
            <w:lang w:val="en-US" w:eastAsia="nl-NL"/>
            <w14:ligatures w14:val="none"/>
          </w:rPr>
          <w:t>:</w:t>
        </w:r>
        <w:r w:rsidRPr="00500084">
          <w:rPr>
            <w:rFonts w:eastAsia="Times New Roman" w:cs="Tahoma"/>
            <w:b/>
            <w:bCs/>
            <w:color w:val="0000FF"/>
            <w:kern w:val="0"/>
            <w:sz w:val="20"/>
            <w:szCs w:val="20"/>
            <w:u w:val="single"/>
            <w:lang w:val="en-US" w:eastAsia="nl-NL"/>
            <w14:ligatures w14:val="none"/>
          </w:rPr>
          <w:t>nicolae.neculaescu@petrom.com</w:t>
        </w:r>
      </w:hyperlink>
      <w:r w:rsidRPr="00500084">
        <w:rPr>
          <w:rFonts w:eastAsia="Times New Roman" w:cs="Times New Roman"/>
          <w:color w:val="1F497D"/>
          <w:kern w:val="0"/>
          <w:sz w:val="20"/>
          <w:szCs w:val="20"/>
          <w:lang w:val="en-US" w:eastAsia="nl-NL"/>
          <w14:ligatures w14:val="none"/>
        </w:rPr>
        <w:br/>
      </w:r>
      <w:r w:rsidRPr="00500084">
        <w:rPr>
          <w:rFonts w:eastAsia="Times New Roman" w:cs="Times New Roman"/>
          <w:color w:val="1F497D"/>
          <w:kern w:val="0"/>
          <w:sz w:val="20"/>
          <w:szCs w:val="20"/>
          <w:lang w:val="en-US" w:eastAsia="nl-NL"/>
          <w14:ligatures w14:val="none"/>
        </w:rPr>
        <w:br/>
      </w:r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“</w:t>
      </w:r>
      <w:proofErr w:type="spellStart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Înainte</w:t>
      </w:r>
      <w:proofErr w:type="spellEnd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 xml:space="preserve"> de a tip</w:t>
      </w:r>
      <w:r w:rsidRPr="00500084">
        <w:rPr>
          <w:rFonts w:eastAsia="Times New Roman" w:cs="Calibri"/>
          <w:i/>
          <w:iCs/>
          <w:color w:val="008000"/>
          <w:kern w:val="0"/>
          <w:sz w:val="20"/>
          <w:szCs w:val="20"/>
          <w:lang w:eastAsia="nl-NL"/>
          <w14:ligatures w14:val="none"/>
        </w:rPr>
        <w:t>ă</w:t>
      </w:r>
      <w:proofErr w:type="spellStart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ri</w:t>
      </w:r>
      <w:proofErr w:type="spellEnd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acest</w:t>
      </w:r>
      <w:proofErr w:type="spellEnd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 xml:space="preserve"> document, </w:t>
      </w:r>
      <w:proofErr w:type="spellStart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gândi</w:t>
      </w:r>
      <w:proofErr w:type="spellEnd"/>
      <w:r w:rsidRPr="00500084">
        <w:rPr>
          <w:rFonts w:eastAsia="Times New Roman" w:cs="Calibri"/>
          <w:i/>
          <w:iCs/>
          <w:color w:val="008000"/>
          <w:kern w:val="0"/>
          <w:sz w:val="20"/>
          <w:szCs w:val="20"/>
          <w:lang w:eastAsia="nl-NL"/>
          <w14:ligatures w14:val="none"/>
        </w:rPr>
        <w:t>ţ</w:t>
      </w:r>
      <w:proofErr w:type="spellStart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i</w:t>
      </w:r>
      <w:proofErr w:type="spellEnd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-v</w:t>
      </w:r>
      <w:r w:rsidRPr="00500084">
        <w:rPr>
          <w:rFonts w:eastAsia="Times New Roman" w:cs="Calibri"/>
          <w:i/>
          <w:iCs/>
          <w:color w:val="008000"/>
          <w:kern w:val="0"/>
          <w:sz w:val="20"/>
          <w:szCs w:val="20"/>
          <w:lang w:eastAsia="nl-NL"/>
          <w14:ligatures w14:val="none"/>
        </w:rPr>
        <w:t>ă</w:t>
      </w:r>
      <w:r w:rsidRPr="00500084">
        <w:rPr>
          <w:rFonts w:eastAsia="Times New Roman" w:cs="Times New Roman"/>
          <w:i/>
          <w:iCs/>
          <w:color w:val="1F497D"/>
          <w:kern w:val="0"/>
          <w:sz w:val="20"/>
          <w:szCs w:val="20"/>
          <w:lang w:eastAsia="nl-NL"/>
          <w14:ligatures w14:val="none"/>
        </w:rPr>
        <w:t> </w:t>
      </w:r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 xml:space="preserve">la </w:t>
      </w:r>
      <w:proofErr w:type="spellStart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mediul</w:t>
      </w:r>
      <w:proofErr w:type="spellEnd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înconjur</w:t>
      </w:r>
      <w:proofErr w:type="spellEnd"/>
      <w:r w:rsidRPr="00500084">
        <w:rPr>
          <w:rFonts w:eastAsia="Times New Roman" w:cs="Calibri"/>
          <w:i/>
          <w:iCs/>
          <w:color w:val="008000"/>
          <w:kern w:val="0"/>
          <w:sz w:val="20"/>
          <w:szCs w:val="20"/>
          <w:lang w:eastAsia="nl-NL"/>
          <w14:ligatures w14:val="none"/>
        </w:rPr>
        <w:t>ă</w:t>
      </w:r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 xml:space="preserve">tor. </w:t>
      </w:r>
      <w:proofErr w:type="spellStart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Tipariti</w:t>
      </w:r>
      <w:proofErr w:type="spellEnd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acest</w:t>
      </w:r>
      <w:proofErr w:type="spellEnd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 xml:space="preserve"> e-mail </w:t>
      </w:r>
      <w:proofErr w:type="spellStart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doar</w:t>
      </w:r>
      <w:proofErr w:type="spellEnd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 xml:space="preserve"> </w:t>
      </w:r>
      <w:proofErr w:type="spellStart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dac</w:t>
      </w:r>
      <w:proofErr w:type="spellEnd"/>
      <w:r w:rsidRPr="00500084">
        <w:rPr>
          <w:rFonts w:eastAsia="Times New Roman" w:cs="Calibri"/>
          <w:i/>
          <w:iCs/>
          <w:color w:val="008000"/>
          <w:kern w:val="0"/>
          <w:sz w:val="20"/>
          <w:szCs w:val="20"/>
          <w:lang w:eastAsia="nl-NL"/>
          <w14:ligatures w14:val="none"/>
        </w:rPr>
        <w:t>ă</w:t>
      </w:r>
      <w:r w:rsidRPr="00500084">
        <w:rPr>
          <w:rFonts w:eastAsia="Times New Roman" w:cs="Times New Roman"/>
          <w:i/>
          <w:iCs/>
          <w:color w:val="1F497D"/>
          <w:kern w:val="0"/>
          <w:sz w:val="20"/>
          <w:szCs w:val="20"/>
          <w:lang w:eastAsia="nl-NL"/>
          <w14:ligatures w14:val="none"/>
        </w:rPr>
        <w:t> </w:t>
      </w:r>
      <w:proofErr w:type="spellStart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este</w:t>
      </w:r>
      <w:proofErr w:type="spellEnd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 xml:space="preserve"> cu </w:t>
      </w:r>
      <w:proofErr w:type="spellStart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adev</w:t>
      </w:r>
      <w:proofErr w:type="spellEnd"/>
      <w:r w:rsidRPr="00500084">
        <w:rPr>
          <w:rFonts w:eastAsia="Times New Roman" w:cs="Calibri"/>
          <w:i/>
          <w:iCs/>
          <w:color w:val="008000"/>
          <w:kern w:val="0"/>
          <w:sz w:val="20"/>
          <w:szCs w:val="20"/>
          <w:lang w:eastAsia="nl-NL"/>
          <w14:ligatures w14:val="none"/>
        </w:rPr>
        <w:t>ă</w:t>
      </w:r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 xml:space="preserve">rat </w:t>
      </w:r>
      <w:proofErr w:type="spellStart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necesar</w:t>
      </w:r>
      <w:proofErr w:type="spellEnd"/>
      <w:r w:rsidRPr="00500084">
        <w:rPr>
          <w:rFonts w:eastAsia="Times New Roman" w:cs="Times New Roman"/>
          <w:i/>
          <w:iCs/>
          <w:color w:val="008000"/>
          <w:kern w:val="0"/>
          <w:sz w:val="20"/>
          <w:szCs w:val="20"/>
          <w:lang w:val="en-US" w:eastAsia="nl-NL"/>
          <w14:ligatures w14:val="none"/>
        </w:rPr>
        <w:t>.”</w:t>
      </w:r>
    </w:p>
    <w:p w14:paraId="6F00E0DC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p w14:paraId="6AF1A2E6" w14:textId="6B4E5895" w:rsid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p w14:paraId="7567B30B" w14:textId="77777777" w:rsid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p w14:paraId="627E5EA9" w14:textId="77777777" w:rsid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p w14:paraId="679E7B2E" w14:textId="77777777" w:rsid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p w14:paraId="0299D68F" w14:textId="77777777" w:rsid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p w14:paraId="0DB824B0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p w14:paraId="0D92D8E4" w14:textId="77777777" w:rsidR="00500084" w:rsidRPr="00500084" w:rsidRDefault="00500084" w:rsidP="00500084">
      <w:pPr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500084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> </w:t>
      </w:r>
    </w:p>
    <w:p w14:paraId="52D9DBF1" w14:textId="329692C2" w:rsidR="002D1586" w:rsidRPr="00500084" w:rsidRDefault="002D1586" w:rsidP="00500084">
      <w:pPr>
        <w:spacing w:before="100" w:after="100"/>
        <w:ind w:left="100" w:right="100"/>
        <w:jc w:val="center"/>
        <w:rPr>
          <w:rFonts w:eastAsia="Times New Roman" w:cs="Calibri"/>
          <w:kern w:val="0"/>
          <w:sz w:val="20"/>
          <w:szCs w:val="20"/>
          <w:lang w:eastAsia="nl-NL"/>
          <w14:ligatures w14:val="none"/>
        </w:rPr>
      </w:pPr>
    </w:p>
    <w:sectPr w:rsidR="002D1586" w:rsidRPr="00500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571C2"/>
    <w:multiLevelType w:val="multilevel"/>
    <w:tmpl w:val="F990B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A3460DF"/>
    <w:multiLevelType w:val="multilevel"/>
    <w:tmpl w:val="3550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93873276">
    <w:abstractNumId w:val="1"/>
  </w:num>
  <w:num w:numId="2" w16cid:durableId="121965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084"/>
    <w:rsid w:val="00193AB7"/>
    <w:rsid w:val="002D1586"/>
    <w:rsid w:val="003018AB"/>
    <w:rsid w:val="00500084"/>
    <w:rsid w:val="009B0F6A"/>
    <w:rsid w:val="009B5316"/>
    <w:rsid w:val="00A068FF"/>
    <w:rsid w:val="00A6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00F5E6"/>
  <w15:chartTrackingRefBased/>
  <w15:docId w15:val="{69715830-A2A0-1644-A8ED-A482A8B63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00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00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000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00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000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00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00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00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00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00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00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000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0008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0008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0008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0008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0008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0008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000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00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000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00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000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0008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0008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0008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00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0008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00084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ardalinea-lettertype"/>
    <w:rsid w:val="00500084"/>
  </w:style>
  <w:style w:type="paragraph" w:styleId="Normaalweb">
    <w:name w:val="Normal (Web)"/>
    <w:basedOn w:val="Standaard"/>
    <w:uiPriority w:val="99"/>
    <w:semiHidden/>
    <w:unhideWhenUsed/>
    <w:rsid w:val="0050008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Hyperlink">
    <w:name w:val="Hyperlink"/>
    <w:basedOn w:val="Standaardalinea-lettertype"/>
    <w:uiPriority w:val="99"/>
    <w:semiHidden/>
    <w:unhideWhenUsed/>
    <w:rsid w:val="005000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icolae.neculaescu@petrom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885</Words>
  <Characters>4870</Characters>
  <Application>Microsoft Office Word</Application>
  <DocSecurity>0</DocSecurity>
  <Lines>40</Lines>
  <Paragraphs>11</Paragraphs>
  <ScaleCrop>false</ScaleCrop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Houweling, S. (Sander)</dc:creator>
  <cp:keywords/>
  <dc:description/>
  <cp:lastModifiedBy>Houweling, S. (Sander)</cp:lastModifiedBy>
  <cp:revision>2</cp:revision>
  <dcterms:created xsi:type="dcterms:W3CDTF">2026-05-29T07:28:00Z</dcterms:created>
  <dcterms:modified xsi:type="dcterms:W3CDTF">2026-05-29T07:34:00Z</dcterms:modified>
</cp:coreProperties>
</file>