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4B2913EC" w14:textId="2B38B87B" w:rsidR="00BB2073" w:rsidRDefault="007C068F" w:rsidP="00E55B42">
      <w:pPr>
        <w:jc w:val="both"/>
      </w:pPr>
      <w:r w:rsidRPr="007C068F">
        <w:rPr>
          <w:noProof/>
        </w:rPr>
        <w:drawing>
          <wp:anchor distT="0" distB="0" distL="114300" distR="114300" simplePos="0" relativeHeight="251667456" behindDoc="0" locked="0" layoutInCell="1" allowOverlap="1" wp14:anchorId="3A0A1955" wp14:editId="4FC43536">
            <wp:simplePos x="0" y="0"/>
            <wp:positionH relativeFrom="column">
              <wp:posOffset>1270</wp:posOffset>
            </wp:positionH>
            <wp:positionV relativeFrom="paragraph">
              <wp:posOffset>-842838</wp:posOffset>
            </wp:positionV>
            <wp:extent cx="5731510" cy="2162810"/>
            <wp:effectExtent l="0" t="0" r="0" b="0"/>
            <wp:wrapNone/>
            <wp:docPr id="1453750695" name="Picture 1" descr="A colorful music not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50695" name="Picture 1" descr="A colorful music notes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89A43" w14:textId="77777777" w:rsidR="007C068F" w:rsidRDefault="007C068F" w:rsidP="00E55B42">
      <w:pPr>
        <w:jc w:val="both"/>
      </w:pPr>
    </w:p>
    <w:p w14:paraId="266B6305" w14:textId="77777777" w:rsidR="004C1BB1" w:rsidRDefault="004C1BB1" w:rsidP="00E55B42">
      <w:pPr>
        <w:jc w:val="both"/>
      </w:pPr>
    </w:p>
    <w:p w14:paraId="411AC6E3" w14:textId="77777777" w:rsidR="004C1BB1" w:rsidRDefault="004C1BB1" w:rsidP="00E55B42">
      <w:pPr>
        <w:jc w:val="both"/>
      </w:pPr>
    </w:p>
    <w:p w14:paraId="0CB6C46E" w14:textId="77777777" w:rsidR="004C1BB1" w:rsidRDefault="004C1BB1" w:rsidP="00E55B42">
      <w:pPr>
        <w:jc w:val="both"/>
      </w:pPr>
    </w:p>
    <w:p w14:paraId="7349AA4D" w14:textId="77777777" w:rsidR="004C1BB1" w:rsidRDefault="004C1BB1" w:rsidP="00E55B42">
      <w:pPr>
        <w:jc w:val="both"/>
      </w:pPr>
    </w:p>
    <w:p w14:paraId="52374A19" w14:textId="77777777" w:rsidR="004C1BB1" w:rsidRDefault="004C1BB1" w:rsidP="00E55B42">
      <w:pPr>
        <w:jc w:val="both"/>
      </w:pPr>
    </w:p>
    <w:p w14:paraId="267C860F" w14:textId="2E227E85" w:rsidR="00BB2073" w:rsidRDefault="00BB2073" w:rsidP="00E55B42">
      <w:pPr>
        <w:jc w:val="both"/>
      </w:pPr>
      <w:r>
        <w:t>POLICY BRIEF #1</w:t>
      </w:r>
    </w:p>
    <w:p w14:paraId="797CC76C" w14:textId="51F4ABE0" w:rsidR="00BB2073" w:rsidRDefault="00BB2073" w:rsidP="00E55B42">
      <w:pPr>
        <w:jc w:val="both"/>
      </w:pPr>
      <w:r>
        <w:t>May 2024</w:t>
      </w:r>
    </w:p>
    <w:p w14:paraId="7041253C" w14:textId="77777777" w:rsidR="00BB2073" w:rsidRDefault="00BB2073" w:rsidP="00E55B42">
      <w:pPr>
        <w:jc w:val="both"/>
      </w:pPr>
    </w:p>
    <w:p w14:paraId="6585C1FC" w14:textId="5595FABD" w:rsidR="00BB2073" w:rsidRPr="00596E18" w:rsidRDefault="007C068F" w:rsidP="00E55B42">
      <w:pPr>
        <w:jc w:val="both"/>
        <w:rPr>
          <w:color w:val="000000" w:themeColor="text1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t>IN</w:t>
      </w:r>
      <w:r w:rsidR="00BB2073" w:rsidRPr="00596E18">
        <w:rPr>
          <w:b/>
          <w:bCs/>
          <w:color w:val="000000" w:themeColor="text1"/>
          <w:highlight w:val="cyan"/>
          <w:lang w:val="en-US"/>
        </w:rPr>
        <w:t>TRODUCTION</w:t>
      </w:r>
    </w:p>
    <w:p w14:paraId="3508A22E" w14:textId="77777777" w:rsidR="00BB2073" w:rsidRPr="00AF5C69" w:rsidRDefault="00BB2073" w:rsidP="00E55B42">
      <w:pPr>
        <w:jc w:val="both"/>
        <w:rPr>
          <w:lang w:val="en-US"/>
        </w:rPr>
      </w:pPr>
    </w:p>
    <w:p w14:paraId="5F7971F4" w14:textId="006AE3DE" w:rsidR="00A35CEC" w:rsidRDefault="00A35CEC" w:rsidP="00E55B42">
      <w:pPr>
        <w:jc w:val="both"/>
        <w:rPr>
          <w:lang w:val="en-US"/>
        </w:rPr>
      </w:pPr>
      <w:r>
        <w:rPr>
          <w:lang w:val="en-US"/>
        </w:rPr>
        <w:t>Since 2017</w:t>
      </w:r>
      <w:r w:rsidR="00B473A0">
        <w:rPr>
          <w:lang w:val="en-US"/>
        </w:rPr>
        <w:t>, the</w:t>
      </w:r>
      <w:r w:rsidR="00B473A0" w:rsidRPr="00B473A0">
        <w:rPr>
          <w:lang w:val="en-US"/>
        </w:rPr>
        <w:t xml:space="preserve"> online music</w:t>
      </w:r>
      <w:r w:rsidR="00B473A0">
        <w:rPr>
          <w:lang w:val="en-US"/>
        </w:rPr>
        <w:t xml:space="preserve"> streaming</w:t>
      </w:r>
      <w:r w:rsidR="00B473A0" w:rsidRPr="00B473A0">
        <w:rPr>
          <w:lang w:val="en-US"/>
        </w:rPr>
        <w:t xml:space="preserve"> economy has become the largest source of revenue for the music industry</w:t>
      </w:r>
      <w:r w:rsidR="00B473A0">
        <w:rPr>
          <w:lang w:val="en-US"/>
        </w:rPr>
        <w:t>.</w:t>
      </w:r>
      <w:r w:rsidR="00B473A0" w:rsidRPr="00BA38E3">
        <w:rPr>
          <w:lang w:val="en-US"/>
        </w:rPr>
        <w:t xml:space="preserve"> </w:t>
      </w:r>
      <w:r w:rsidRPr="00A35CEC">
        <w:rPr>
          <w:lang w:val="en-US"/>
        </w:rPr>
        <w:t xml:space="preserve">While this evolution started slowly, it accelerated </w:t>
      </w:r>
      <w:r w:rsidR="0092253F">
        <w:rPr>
          <w:lang w:val="en-US"/>
        </w:rPr>
        <w:t>during</w:t>
      </w:r>
      <w:r w:rsidRPr="00A35CEC">
        <w:rPr>
          <w:lang w:val="en-US"/>
        </w:rPr>
        <w:t xml:space="preserve"> the COVID pandemic</w:t>
      </w:r>
      <w:r w:rsidR="0092253F">
        <w:rPr>
          <w:lang w:val="en-US"/>
        </w:rPr>
        <w:t xml:space="preserve"> to represent 67,3% of the global recorded music revenues by 2023</w:t>
      </w:r>
      <w:r w:rsidR="00B1082C">
        <w:rPr>
          <w:lang w:val="en-US"/>
        </w:rPr>
        <w:t xml:space="preserve"> (IFPI Global Music Report 2024)</w:t>
      </w:r>
      <w:r w:rsidRPr="00A35CEC">
        <w:rPr>
          <w:lang w:val="en-US"/>
        </w:rPr>
        <w:t>.</w:t>
      </w:r>
    </w:p>
    <w:p w14:paraId="4084109F" w14:textId="77777777" w:rsidR="00A35CEC" w:rsidRDefault="00A35CEC" w:rsidP="00E55B42">
      <w:pPr>
        <w:jc w:val="both"/>
        <w:rPr>
          <w:lang w:val="en-US"/>
        </w:rPr>
      </w:pPr>
    </w:p>
    <w:p w14:paraId="1023679B" w14:textId="5F773F85" w:rsidR="00BA38E3" w:rsidRPr="00BA38E3" w:rsidRDefault="00A35CEC" w:rsidP="00E55B42">
      <w:pPr>
        <w:jc w:val="both"/>
        <w:rPr>
          <w:lang w:val="en-US"/>
        </w:rPr>
      </w:pPr>
      <w:r>
        <w:rPr>
          <w:lang w:val="en-US"/>
        </w:rPr>
        <w:t>Despite the enormous macro-economic boost for the industry, the</w:t>
      </w:r>
      <w:r w:rsidR="00BA38E3" w:rsidRPr="00BA38E3">
        <w:rPr>
          <w:lang w:val="en-US"/>
        </w:rPr>
        <w:t xml:space="preserve"> shift from analogue to digital has pushed the debate about fair </w:t>
      </w:r>
      <w:r w:rsidR="00BA38E3">
        <w:rPr>
          <w:lang w:val="en-US"/>
        </w:rPr>
        <w:t>remuneration</w:t>
      </w:r>
      <w:r w:rsidR="00BA38E3" w:rsidRPr="00BA38E3">
        <w:rPr>
          <w:lang w:val="en-US"/>
        </w:rPr>
        <w:t xml:space="preserve"> of musicians and the value of music to the fore.</w:t>
      </w:r>
      <w:r w:rsidR="00BB06A0">
        <w:rPr>
          <w:lang w:val="en-US"/>
        </w:rPr>
        <w:t xml:space="preserve"> Providing access to the world’s catalogue for 9,99€ a month has proven not</w:t>
      </w:r>
      <w:r w:rsidR="00AE489E">
        <w:rPr>
          <w:lang w:val="en-US"/>
        </w:rPr>
        <w:t xml:space="preserve"> to</w:t>
      </w:r>
      <w:r w:rsidR="00BB06A0">
        <w:rPr>
          <w:lang w:val="en-US"/>
        </w:rPr>
        <w:t xml:space="preserve"> be a sustainable business method to provide the artists behind this music with a proper remuneration. </w:t>
      </w:r>
      <w:r w:rsidR="005F1BCE">
        <w:rPr>
          <w:lang w:val="en-US"/>
        </w:rPr>
        <w:t xml:space="preserve">The recent increase to €10.99 has made no meaningful difference and in real terms the cost of a subscription has in fact declined since the advent of streaming. </w:t>
      </w:r>
      <w:r w:rsidR="00AE489E">
        <w:rPr>
          <w:lang w:val="en-US"/>
        </w:rPr>
        <w:t>This pricing</w:t>
      </w:r>
      <w:r w:rsidR="005F1BCE">
        <w:rPr>
          <w:lang w:val="en-US"/>
        </w:rPr>
        <w:t xml:space="preserve"> strategy</w:t>
      </w:r>
      <w:r w:rsidR="00A654A0">
        <w:rPr>
          <w:lang w:val="en-US"/>
        </w:rPr>
        <w:t xml:space="preserve"> </w:t>
      </w:r>
      <w:r w:rsidR="00BB06A0">
        <w:rPr>
          <w:lang w:val="en-US"/>
        </w:rPr>
        <w:t>has added to a general</w:t>
      </w:r>
      <w:r w:rsidR="00BB06A0" w:rsidRPr="00BB06A0">
        <w:rPr>
          <w:lang w:val="en-US"/>
        </w:rPr>
        <w:t xml:space="preserve"> </w:t>
      </w:r>
      <w:r w:rsidR="00BB06A0" w:rsidRPr="00F22A5B">
        <w:rPr>
          <w:b/>
          <w:bCs/>
          <w:lang w:val="en-US"/>
        </w:rPr>
        <w:t>devaluation of the value of music</w:t>
      </w:r>
      <w:r w:rsidR="00B1082C">
        <w:rPr>
          <w:lang w:val="en-US"/>
        </w:rPr>
        <w:t xml:space="preserve">, putting other sources of revenue </w:t>
      </w:r>
      <w:r w:rsidR="00E55B42">
        <w:rPr>
          <w:lang w:val="en-US"/>
        </w:rPr>
        <w:t xml:space="preserve">equally </w:t>
      </w:r>
      <w:r w:rsidR="00B1082C">
        <w:rPr>
          <w:lang w:val="en-US"/>
        </w:rPr>
        <w:t>under pressure.</w:t>
      </w:r>
    </w:p>
    <w:p w14:paraId="394A68F8" w14:textId="77777777" w:rsidR="00BA38E3" w:rsidRPr="00BA38E3" w:rsidRDefault="00BA38E3" w:rsidP="00E55B42">
      <w:pPr>
        <w:jc w:val="both"/>
        <w:rPr>
          <w:lang w:val="en-US"/>
        </w:rPr>
      </w:pPr>
    </w:p>
    <w:p w14:paraId="41BFC022" w14:textId="1D4518CC" w:rsidR="00BA38E3" w:rsidRDefault="00F64794" w:rsidP="00E55B42">
      <w:pPr>
        <w:jc w:val="both"/>
        <w:rPr>
          <w:lang w:val="en-US"/>
        </w:rPr>
      </w:pPr>
      <w:r>
        <w:rPr>
          <w:lang w:val="en-US"/>
        </w:rPr>
        <w:t>Concerns regarding</w:t>
      </w:r>
      <w:r w:rsidR="00BA38E3" w:rsidRPr="00BA38E3">
        <w:rPr>
          <w:lang w:val="en-US"/>
        </w:rPr>
        <w:t xml:space="preserve"> the value of music </w:t>
      </w:r>
      <w:r>
        <w:rPr>
          <w:lang w:val="en-US"/>
        </w:rPr>
        <w:t>are</w:t>
      </w:r>
      <w:r w:rsidR="00B473A0">
        <w:rPr>
          <w:lang w:val="en-US"/>
        </w:rPr>
        <w:t xml:space="preserve"> not limited to </w:t>
      </w:r>
      <w:r w:rsidR="00B473A0" w:rsidRPr="00BA38E3">
        <w:rPr>
          <w:lang w:val="en-US"/>
        </w:rPr>
        <w:t>the business model</w:t>
      </w:r>
      <w:r w:rsidR="00B473A0">
        <w:rPr>
          <w:lang w:val="en-US"/>
        </w:rPr>
        <w:t xml:space="preserve"> </w:t>
      </w:r>
      <w:r w:rsidR="00B473A0" w:rsidRPr="00BA38E3">
        <w:rPr>
          <w:lang w:val="en-US"/>
        </w:rPr>
        <w:t>behind streaming</w:t>
      </w:r>
      <w:r w:rsidR="00B1082C">
        <w:rPr>
          <w:lang w:val="en-US"/>
        </w:rPr>
        <w:t xml:space="preserve"> only</w:t>
      </w:r>
      <w:r w:rsidR="00B473A0" w:rsidRPr="00BA38E3">
        <w:rPr>
          <w:lang w:val="en-US"/>
        </w:rPr>
        <w:t xml:space="preserve">. </w:t>
      </w:r>
      <w:r>
        <w:rPr>
          <w:lang w:val="en-US"/>
        </w:rPr>
        <w:t>They</w:t>
      </w:r>
      <w:r w:rsidR="00BA38E3" w:rsidRPr="00BA38E3">
        <w:rPr>
          <w:lang w:val="en-US"/>
        </w:rPr>
        <w:t xml:space="preserve"> arise </w:t>
      </w:r>
      <w:r w:rsidR="00B473A0">
        <w:rPr>
          <w:lang w:val="en-US"/>
        </w:rPr>
        <w:t xml:space="preserve">without a doubt </w:t>
      </w:r>
      <w:r w:rsidR="00E55B42" w:rsidRPr="00BA38E3">
        <w:rPr>
          <w:lang w:val="en-US"/>
        </w:rPr>
        <w:t>regarding</w:t>
      </w:r>
      <w:r w:rsidR="00BA38E3" w:rsidRPr="00BA38E3">
        <w:rPr>
          <w:lang w:val="en-US"/>
        </w:rPr>
        <w:t xml:space="preserve"> </w:t>
      </w:r>
      <w:r w:rsidR="00B1082C">
        <w:rPr>
          <w:lang w:val="en-US"/>
        </w:rPr>
        <w:t>other</w:t>
      </w:r>
      <w:r w:rsidR="00BA38E3">
        <w:rPr>
          <w:lang w:val="en-US"/>
        </w:rPr>
        <w:t xml:space="preserve"> forms of exploitation that a</w:t>
      </w:r>
      <w:r w:rsidR="00B1082C">
        <w:rPr>
          <w:lang w:val="en-US"/>
        </w:rPr>
        <w:t>re</w:t>
      </w:r>
      <w:r w:rsidR="00E55B42">
        <w:rPr>
          <w:lang w:val="en-US"/>
        </w:rPr>
        <w:t xml:space="preserve"> a</w:t>
      </w:r>
      <w:r w:rsidR="00BA38E3">
        <w:rPr>
          <w:lang w:val="en-US"/>
        </w:rPr>
        <w:t xml:space="preserve"> source of income </w:t>
      </w:r>
      <w:r w:rsidR="00BA38E3" w:rsidRPr="00BA38E3">
        <w:rPr>
          <w:lang w:val="en-US"/>
        </w:rPr>
        <w:t xml:space="preserve">for musicians. </w:t>
      </w:r>
      <w:r>
        <w:rPr>
          <w:lang w:val="en-US"/>
        </w:rPr>
        <w:t>One such source is</w:t>
      </w:r>
      <w:r w:rsidR="00BA38E3" w:rsidRPr="00BA38E3">
        <w:rPr>
          <w:lang w:val="en-US"/>
        </w:rPr>
        <w:t xml:space="preserve"> </w:t>
      </w:r>
      <w:r w:rsidR="00BA38E3" w:rsidRPr="00F22A5B">
        <w:rPr>
          <w:b/>
          <w:bCs/>
          <w:lang w:val="en-US"/>
        </w:rPr>
        <w:t>background music</w:t>
      </w:r>
      <w:r>
        <w:rPr>
          <w:lang w:val="en-US"/>
        </w:rPr>
        <w:t>, essential to the economic existence of musicians</w:t>
      </w:r>
      <w:r w:rsidR="00BA38E3" w:rsidRPr="00BA38E3">
        <w:rPr>
          <w:lang w:val="en-US"/>
        </w:rPr>
        <w:t>.</w:t>
      </w:r>
    </w:p>
    <w:p w14:paraId="6C0CAB65" w14:textId="2928D8E4" w:rsidR="00BA38E3" w:rsidRPr="00BA38E3" w:rsidRDefault="00BA38E3" w:rsidP="00E55B42">
      <w:pPr>
        <w:jc w:val="both"/>
        <w:rPr>
          <w:lang w:val="en-US"/>
        </w:rPr>
      </w:pPr>
    </w:p>
    <w:p w14:paraId="4FE08D0F" w14:textId="756A6559" w:rsidR="00BB06A0" w:rsidRDefault="00BA38E3" w:rsidP="00E55B42">
      <w:pPr>
        <w:jc w:val="both"/>
      </w:pPr>
      <w:r>
        <w:t xml:space="preserve">Background music isn't just ambiance. </w:t>
      </w:r>
      <w:r w:rsidR="007811FD" w:rsidRPr="00BA38E3">
        <w:t xml:space="preserve">Background music played in shops, bars, restaurants and other venues contributes to their revenue, increases the well-being of customers, </w:t>
      </w:r>
      <w:r w:rsidR="007811FD">
        <w:t xml:space="preserve">enhances brand identity </w:t>
      </w:r>
      <w:r w:rsidR="007811FD" w:rsidRPr="00BA38E3">
        <w:t xml:space="preserve">and </w:t>
      </w:r>
      <w:r w:rsidR="00AF5C69">
        <w:t xml:space="preserve">ultimately </w:t>
      </w:r>
      <w:r w:rsidR="007811FD" w:rsidRPr="00BA38E3">
        <w:t xml:space="preserve">is an important source of revenue </w:t>
      </w:r>
      <w:r w:rsidR="00AF5C69">
        <w:t>for the artist that makes the music</w:t>
      </w:r>
      <w:r w:rsidR="007811FD" w:rsidRPr="00BA38E3">
        <w:t xml:space="preserve">. </w:t>
      </w:r>
      <w:r w:rsidR="00AF5C69">
        <w:t>B</w:t>
      </w:r>
      <w:r>
        <w:t xml:space="preserve">ackground music contributes significantly to their professional income, </w:t>
      </w:r>
      <w:r w:rsidR="00F64794">
        <w:t>frequently</w:t>
      </w:r>
      <w:r>
        <w:t xml:space="preserve"> more than streaming platforms.</w:t>
      </w:r>
    </w:p>
    <w:p w14:paraId="26E9BBB9" w14:textId="562DE9DE" w:rsidR="00717ED9" w:rsidRDefault="00717ED9" w:rsidP="00E55B4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74853" wp14:editId="0AC20990">
                <wp:simplePos x="0" y="0"/>
                <wp:positionH relativeFrom="column">
                  <wp:posOffset>792480</wp:posOffset>
                </wp:positionH>
                <wp:positionV relativeFrom="paragraph">
                  <wp:posOffset>89535</wp:posOffset>
                </wp:positionV>
                <wp:extent cx="4939030" cy="1198880"/>
                <wp:effectExtent l="0" t="0" r="13970" b="7620"/>
                <wp:wrapNone/>
                <wp:docPr id="1139578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030" cy="119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85E58" w14:textId="6410EEED" w:rsidR="00717ED9" w:rsidRPr="00AF5C69" w:rsidRDefault="00717ED9" w:rsidP="00717ED9">
                            <w:pPr>
                              <w:pStyle w:val="NormalWeb"/>
                              <w:shd w:val="clear" w:color="auto" w:fill="FFFFFF"/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>T</w:t>
                            </w:r>
                            <w:r w:rsidRPr="00AF5C69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 xml:space="preserve">he </w:t>
                            </w:r>
                            <w:r w:rsidRPr="007C068F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>MUSIC 360° project</w:t>
                            </w:r>
                            <w:r w:rsidRPr="00AF5C69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 xml:space="preserve"> aims </w:t>
                            </w:r>
                            <w:r w:rsidRPr="00A35CEC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>at generating information about the usage of background music and providing a model to conceptualise and measure the economic and societal value of music. The platform developed will collect data at a fine-grained level through five national Living Labs and a European one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 xml:space="preserve"> and make it available</w:t>
                            </w:r>
                            <w:r w:rsidRPr="00AF5C69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>to</w:t>
                            </w:r>
                            <w:r w:rsidRPr="00AF5C69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 xml:space="preserve"> different stakeholders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>*</w:t>
                            </w:r>
                            <w:r w:rsidRPr="00AF5C69">
                              <w:rPr>
                                <w:rFonts w:asciiTheme="minorHAnsi" w:eastAsiaTheme="minorHAnsi" w:hAnsiTheme="minorHAnsi" w:cstheme="minorBidi"/>
                                <w:kern w:val="2"/>
                                <w:lang w:val="en-GB" w:eastAsia="en-US"/>
                                <w14:ligatures w14:val="standardContextual"/>
                              </w:rPr>
                              <w:t xml:space="preserve">. </w:t>
                            </w:r>
                          </w:p>
                          <w:p w14:paraId="44CEB2CE" w14:textId="77777777" w:rsidR="00717ED9" w:rsidRDefault="00717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48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4pt;margin-top:7.05pt;width:388.9pt;height:9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" fillcolor="white [3201]" strokeweight=".5pt">
                <v:textbox>
                  <w:txbxContent>
                    <w:p w14:paraId="22685E58" w14:textId="6410EEED" w:rsidR="00717ED9" w:rsidRPr="00AF5C69" w:rsidRDefault="00717ED9" w:rsidP="00717ED9">
                      <w:pPr>
                        <w:pStyle w:val="NormalWeb"/>
                        <w:shd w:val="clear" w:color="auto" w:fill="FFFFFF"/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>T</w:t>
                      </w:r>
                      <w:r w:rsidRPr="00AF5C69"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 xml:space="preserve">he </w:t>
                      </w:r>
                      <w:r w:rsidRPr="007C068F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lang w:val="en-GB" w:eastAsia="en-US"/>
                          <w14:ligatures w14:val="standardContextual"/>
                        </w:rPr>
                        <w:t>MUSIC 360° project</w:t>
                      </w:r>
                      <w:r w:rsidRPr="00AF5C69"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 xml:space="preserve"> aims </w:t>
                      </w:r>
                      <w:r w:rsidRPr="00A35CEC"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>at generating information about the usage of background music and providing a model to conceptualise and measure the economic and societal value of music. The platform developed will collect data at a fine-grained level through five national Living Labs and a European one</w:t>
                      </w:r>
                      <w:r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 xml:space="preserve"> and make it available</w:t>
                      </w:r>
                      <w:r w:rsidRPr="00AF5C69"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>to</w:t>
                      </w:r>
                      <w:r w:rsidRPr="00AF5C69"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 xml:space="preserve"> different stakeholders</w:t>
                      </w:r>
                      <w:r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>*</w:t>
                      </w:r>
                      <w:r w:rsidRPr="00AF5C69">
                        <w:rPr>
                          <w:rFonts w:asciiTheme="minorHAnsi" w:eastAsiaTheme="minorHAnsi" w:hAnsiTheme="minorHAnsi" w:cstheme="minorBidi"/>
                          <w:kern w:val="2"/>
                          <w:lang w:val="en-GB" w:eastAsia="en-US"/>
                          <w14:ligatures w14:val="standardContextual"/>
                        </w:rPr>
                        <w:t xml:space="preserve">. </w:t>
                      </w:r>
                    </w:p>
                    <w:p w14:paraId="44CEB2CE" w14:textId="77777777" w:rsidR="00717ED9" w:rsidRDefault="00717ED9"/>
                  </w:txbxContent>
                </v:textbox>
              </v:shape>
            </w:pict>
          </mc:Fallback>
        </mc:AlternateContent>
      </w:r>
    </w:p>
    <w:p w14:paraId="1D6DB7D9" w14:textId="3A71BD1F" w:rsidR="00717ED9" w:rsidRDefault="00717ED9" w:rsidP="00E55B42">
      <w:pPr>
        <w:jc w:val="both"/>
      </w:pPr>
      <w:r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6AFF0" wp14:editId="3B079296">
                <wp:simplePos x="0" y="0"/>
                <wp:positionH relativeFrom="column">
                  <wp:posOffset>442595</wp:posOffset>
                </wp:positionH>
                <wp:positionV relativeFrom="paragraph">
                  <wp:posOffset>8890</wp:posOffset>
                </wp:positionV>
                <wp:extent cx="249555" cy="234315"/>
                <wp:effectExtent l="12700" t="0" r="17145" b="6985"/>
                <wp:wrapNone/>
                <wp:docPr id="2128290579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BADB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" o:spid="_x0000_s1026" type="#_x0000_t55" style="position:absolute;margin-left:34.85pt;margin-top:.7pt;width:19.65pt;height:1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" adj="11460" fillcolor="black [3213]" strokecolor="#e97132 [3205]" strokeweight="1pt"/>
            </w:pict>
          </mc:Fallback>
        </mc:AlternateContent>
      </w:r>
      <w:r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9FEC0" wp14:editId="34E11C4D">
                <wp:simplePos x="0" y="0"/>
                <wp:positionH relativeFrom="column">
                  <wp:posOffset>213995</wp:posOffset>
                </wp:positionH>
                <wp:positionV relativeFrom="paragraph">
                  <wp:posOffset>8255</wp:posOffset>
                </wp:positionV>
                <wp:extent cx="249555" cy="234315"/>
                <wp:effectExtent l="12700" t="0" r="17145" b="6985"/>
                <wp:wrapNone/>
                <wp:docPr id="1149780920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B1208" id="Chevron 3" o:spid="_x0000_s1026" type="#_x0000_t55" style="position:absolute;margin-left:16.85pt;margin-top:.65pt;width:19.65pt;height:1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" adj="11460" fillcolor="black [3213]" strokecolor="#e97132 [3205]" strokeweight="1pt"/>
            </w:pict>
          </mc:Fallback>
        </mc:AlternateContent>
      </w:r>
      <w:r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EED20" wp14:editId="2F24E13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49555" cy="234315"/>
                <wp:effectExtent l="12700" t="0" r="17145" b="6985"/>
                <wp:wrapNone/>
                <wp:docPr id="1773111043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4964C" id="Chevron 3" o:spid="_x0000_s1026" type="#_x0000_t55" style="position:absolute;margin-left:0;margin-top:.45pt;width:19.65pt;height:18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" adj="11460" fillcolor="black [3213]" strokecolor="#e97132 [3205]" strokeweight="1pt"/>
            </w:pict>
          </mc:Fallback>
        </mc:AlternateContent>
      </w:r>
    </w:p>
    <w:p w14:paraId="577713F4" w14:textId="3E900303" w:rsidR="00717ED9" w:rsidRDefault="00717ED9" w:rsidP="00E55B42">
      <w:pPr>
        <w:jc w:val="both"/>
      </w:pPr>
    </w:p>
    <w:p w14:paraId="158FDF22" w14:textId="77777777" w:rsidR="00717ED9" w:rsidRDefault="00717ED9" w:rsidP="00E55B42">
      <w:pPr>
        <w:jc w:val="both"/>
      </w:pPr>
    </w:p>
    <w:p w14:paraId="1C5B614F" w14:textId="77777777" w:rsidR="00717ED9" w:rsidRDefault="00717ED9" w:rsidP="00E55B42">
      <w:pPr>
        <w:jc w:val="both"/>
      </w:pPr>
    </w:p>
    <w:p w14:paraId="33E97796" w14:textId="77777777" w:rsidR="00717ED9" w:rsidRDefault="00717ED9" w:rsidP="00E55B42">
      <w:pPr>
        <w:jc w:val="both"/>
      </w:pPr>
    </w:p>
    <w:p w14:paraId="1B011F0A" w14:textId="77777777" w:rsidR="00717ED9" w:rsidRDefault="00717ED9" w:rsidP="00E55B42">
      <w:pPr>
        <w:jc w:val="both"/>
      </w:pPr>
    </w:p>
    <w:p w14:paraId="4A6AD07D" w14:textId="2C8F4B73" w:rsidR="00FD2B92" w:rsidRDefault="00A654A0" w:rsidP="00E55B42">
      <w:pPr>
        <w:jc w:val="both"/>
      </w:pPr>
      <w:r>
        <w:t xml:space="preserve">Providing </w:t>
      </w:r>
      <w:r w:rsidRPr="00BB06A0">
        <w:t>quantitative</w:t>
      </w:r>
      <w:r w:rsidR="00B1082C" w:rsidRPr="00BB06A0">
        <w:t>, qualitative, and statistical analyses at national and EU levels</w:t>
      </w:r>
      <w:r w:rsidR="00B1082C">
        <w:t xml:space="preserve"> </w:t>
      </w:r>
      <w:r w:rsidR="00BE354A">
        <w:t>will enable assessment</w:t>
      </w:r>
      <w:r w:rsidR="00BB06A0" w:rsidRPr="00BB06A0">
        <w:t xml:space="preserve"> of the economic and societal value of music</w:t>
      </w:r>
      <w:r w:rsidR="00B1082C">
        <w:t xml:space="preserve"> </w:t>
      </w:r>
      <w:proofErr w:type="gramStart"/>
      <w:r w:rsidR="00B1082C">
        <w:t>in order to</w:t>
      </w:r>
      <w:proofErr w:type="gramEnd"/>
      <w:r w:rsidR="00B1082C">
        <w:t xml:space="preserve"> </w:t>
      </w:r>
      <w:r w:rsidR="00B1082C" w:rsidRPr="00BB06A0">
        <w:t>develop a competitive, fair, and sustainable European music ecosystem</w:t>
      </w:r>
      <w:r w:rsidR="00B1082C">
        <w:t>.</w:t>
      </w:r>
    </w:p>
    <w:p w14:paraId="12AB3FC6" w14:textId="7A9B0859" w:rsidR="005F1BCE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C4A14" wp14:editId="69CC6A6A">
                <wp:simplePos x="0" y="0"/>
                <wp:positionH relativeFrom="column">
                  <wp:posOffset>-75501</wp:posOffset>
                </wp:positionH>
                <wp:positionV relativeFrom="paragraph">
                  <wp:posOffset>409668</wp:posOffset>
                </wp:positionV>
                <wp:extent cx="5855201" cy="369115"/>
                <wp:effectExtent l="0" t="0" r="0" b="0"/>
                <wp:wrapNone/>
                <wp:docPr id="20793449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201" cy="36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7981" w14:textId="698D0EC7" w:rsidR="00FD2B92" w:rsidRPr="00E05120" w:rsidRDefault="00FD2B92" w:rsidP="00E05120">
                            <w:pP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05120"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* Stakeholders are researchers (academia), professional users of background music (private and public sector), the right holders (CMOs and musicians), and policy makers (public institutions such as the 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C4A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95pt;margin-top:32.25pt;width:461.0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" filled="f" stroked="f" strokeweight=".5pt">
                <v:textbox>
                  <w:txbxContent>
                    <w:p w14:paraId="4C267981" w14:textId="698D0EC7" w:rsidR="00FD2B92" w:rsidRPr="00E05120" w:rsidRDefault="00FD2B92" w:rsidP="00E05120">
                      <w:pP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 xml:space="preserve">* Stakeholders are 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researchers (academia), professional users of background music (private and public sector), the right holders (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CMOs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 xml:space="preserve"> and 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musicians</w:t>
                      </w:r>
                      <w:r w:rsidRPr="00E05120"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), and policy makers (public institutions such as the EC)</w:t>
                      </w:r>
                    </w:p>
                  </w:txbxContent>
                </v:textbox>
              </v:shape>
            </w:pict>
          </mc:Fallback>
        </mc:AlternateContent>
      </w:r>
    </w:p>
    <w:p w14:paraId="5FDD3A66" w14:textId="2A8A440B" w:rsidR="00AF5C69" w:rsidRDefault="00A1238F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lastRenderedPageBreak/>
        <w:t xml:space="preserve">KEY </w:t>
      </w:r>
      <w:r w:rsidR="006E7B52" w:rsidRPr="00596E18">
        <w:rPr>
          <w:b/>
          <w:bCs/>
          <w:color w:val="000000" w:themeColor="text1"/>
          <w:highlight w:val="cyan"/>
          <w:lang w:val="en-US"/>
        </w:rPr>
        <w:t>FINDINGS</w:t>
      </w:r>
    </w:p>
    <w:p w14:paraId="7AD5C30B" w14:textId="77777777" w:rsidR="005F1BCE" w:rsidRPr="00596E18" w:rsidRDefault="005F1BCE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52B8041C" w14:textId="77C82093" w:rsidR="006E7B52" w:rsidRDefault="006E7B52" w:rsidP="00E55B42">
      <w:pPr>
        <w:jc w:val="both"/>
        <w:rPr>
          <w:lang w:val="en-US"/>
        </w:rPr>
      </w:pPr>
    </w:p>
    <w:p w14:paraId="6350233E" w14:textId="00CDCBC0" w:rsidR="00AF5C69" w:rsidRDefault="00B6462F" w:rsidP="00E55B42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59C4866" wp14:editId="1312DA6B">
            <wp:simplePos x="0" y="0"/>
            <wp:positionH relativeFrom="column">
              <wp:posOffset>3157415</wp:posOffset>
            </wp:positionH>
            <wp:positionV relativeFrom="paragraph">
              <wp:posOffset>55342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440"/>
                <wp:lineTo x="21510" y="21440"/>
                <wp:lineTo x="21510" y="0"/>
                <wp:lineTo x="0" y="0"/>
              </wp:wrapPolygon>
            </wp:wrapTight>
            <wp:docPr id="89963314" name="Picture 5" descr="A person holding a shopping bas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3314" name="Picture 5" descr="A person holding a shopping baske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8F" w:rsidRPr="00A1238F">
        <w:t xml:space="preserve">At the core of the MUSIC 360° project are the </w:t>
      </w:r>
      <w:r w:rsidR="004E0EE8">
        <w:t xml:space="preserve">five </w:t>
      </w:r>
      <w:r w:rsidR="00A1238F" w:rsidRPr="00A1238F">
        <w:t>living labs</w:t>
      </w:r>
      <w:r w:rsidR="004E0EE8">
        <w:t xml:space="preserve"> </w:t>
      </w:r>
      <w:r w:rsidR="00A1238F" w:rsidRPr="00A1238F">
        <w:t>where</w:t>
      </w:r>
      <w:r w:rsidR="004E0EE8" w:rsidRPr="004E0EE8">
        <w:t xml:space="preserve"> precise music usage data is collected in venues by installing audio recognition devices equipped with music fingerprinting technology. This music fingerprinting </w:t>
      </w:r>
      <w:r w:rsidR="004E0EE8">
        <w:t>is</w:t>
      </w:r>
      <w:r w:rsidR="004E0EE8" w:rsidRPr="004E0EE8">
        <w:t xml:space="preserve"> followed by data matching and metadata pairing</w:t>
      </w:r>
      <w:r w:rsidR="004E0EE8">
        <w:t xml:space="preserve"> and </w:t>
      </w:r>
      <w:r w:rsidR="004E0EE8" w:rsidRPr="004E0EE8">
        <w:t xml:space="preserve">data enrichment </w:t>
      </w:r>
      <w:r w:rsidR="004E0EE8">
        <w:t>allowing to measure the impact of background music on revenue and measure aspects of social, cultural and therapeutical value.</w:t>
      </w:r>
    </w:p>
    <w:p w14:paraId="2B452E3F" w14:textId="77777777" w:rsidR="00F22A5B" w:rsidRDefault="00F22A5B" w:rsidP="00E55B42">
      <w:pPr>
        <w:jc w:val="both"/>
      </w:pPr>
    </w:p>
    <w:p w14:paraId="1F2E7520" w14:textId="38620608" w:rsidR="00F22A5B" w:rsidRPr="000A1410" w:rsidRDefault="00F22A5B" w:rsidP="00F22A5B">
      <w:pPr>
        <w:pStyle w:val="ListParagraph"/>
        <w:numPr>
          <w:ilvl w:val="0"/>
          <w:numId w:val="1"/>
        </w:numPr>
        <w:jc w:val="both"/>
        <w:rPr>
          <w:color w:val="FFFFFF" w:themeColor="background1"/>
        </w:rPr>
      </w:pPr>
      <w:r>
        <w:t>The Finnish</w:t>
      </w:r>
      <w:r w:rsidR="007F068F">
        <w:t xml:space="preserve">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B"/>
          </mc:Choice>
          <mc:Fallback>
            <w:t>🇫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E"/>
          </mc:Choice>
          <mc:Fallback>
            <w:t>🇮</w:t>
          </mc:Fallback>
        </mc:AlternateContent>
      </w:r>
      <w:r>
        <w:t xml:space="preserve">, Irish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E"/>
          </mc:Choice>
          <mc:Fallback>
            <w:t>🇮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A"/>
          </mc:Choice>
          <mc:Fallback>
            <w:t>🇪</w:t>
          </mc:Fallback>
        </mc:AlternateContent>
      </w:r>
      <w:r w:rsidR="007F068F">
        <w:t xml:space="preserve"> </w:t>
      </w:r>
      <w:r>
        <w:t xml:space="preserve">and Dutch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3"/>
          </mc:Choice>
          <mc:Fallback>
            <w:t>🇳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1"/>
          </mc:Choice>
          <mc:Fallback>
            <w:t>🇱</w:t>
          </mc:Fallback>
        </mc:AlternateContent>
      </w:r>
      <w:r w:rsidR="007F068F">
        <w:t xml:space="preserve"> </w:t>
      </w:r>
      <w:r w:rsidRPr="000A1410">
        <w:rPr>
          <w:color w:val="FFFFFF" w:themeColor="background1"/>
        </w:rPr>
        <w:t xml:space="preserve">labs </w:t>
      </w:r>
      <w:r w:rsidRPr="000A1410">
        <w:rPr>
          <w:rFonts w:ascii="Helvetica Neue" w:hAnsi="Helvetica Neue"/>
          <w:color w:val="FFFFFF" w:themeColor="background1"/>
        </w:rPr>
        <w:t xml:space="preserve">investigate the effect of music on staff and customer emotions in </w:t>
      </w:r>
      <w:r w:rsidR="00BC4114">
        <w:rPr>
          <w:rFonts w:ascii="Helvetica Neue" w:hAnsi="Helvetica Neue"/>
          <w:color w:val="FFFFFF" w:themeColor="background1"/>
        </w:rPr>
        <w:t xml:space="preserve">differing </w:t>
      </w:r>
      <w:r w:rsidRPr="000A1410">
        <w:rPr>
          <w:rFonts w:ascii="Helvetica Neue" w:hAnsi="Helvetica Neue"/>
          <w:color w:val="FFFFFF" w:themeColor="background1"/>
        </w:rPr>
        <w:t>venues, each for a specific type of user.</w:t>
      </w:r>
    </w:p>
    <w:p w14:paraId="58BAA29C" w14:textId="465DE0B6" w:rsidR="00F22A5B" w:rsidRDefault="00F22A5B" w:rsidP="00F22A5B">
      <w:pPr>
        <w:pStyle w:val="ListParagraph"/>
        <w:numPr>
          <w:ilvl w:val="0"/>
          <w:numId w:val="1"/>
        </w:numPr>
        <w:jc w:val="both"/>
      </w:pPr>
      <w:r>
        <w:t xml:space="preserve">The Spanish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EA"/>
          </mc:Choice>
          <mc:Fallback>
            <w:t>🇪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8"/>
          </mc:Choice>
          <mc:Fallback>
            <w:t>🇸</w:t>
          </mc:Fallback>
        </mc:AlternateContent>
      </w:r>
      <w:r w:rsidR="007F068F">
        <w:t xml:space="preserve"> </w:t>
      </w:r>
      <w:r>
        <w:t xml:space="preserve">lab explores the cultural and </w:t>
      </w:r>
      <w:proofErr w:type="spellStart"/>
      <w:r>
        <w:t>socia</w:t>
      </w:r>
      <w:r w:rsidR="00BC4114">
        <w:t>tal</w:t>
      </w:r>
      <w:proofErr w:type="spellEnd"/>
      <w:r>
        <w:t xml:space="preserve"> values of music. </w:t>
      </w:r>
    </w:p>
    <w:p w14:paraId="2E52F273" w14:textId="6F8BC31C" w:rsidR="00F22A5B" w:rsidRPr="000A1410" w:rsidRDefault="00F22A5B" w:rsidP="00F22A5B">
      <w:pPr>
        <w:pStyle w:val="ListParagraph"/>
        <w:numPr>
          <w:ilvl w:val="0"/>
          <w:numId w:val="1"/>
        </w:numPr>
        <w:jc w:val="both"/>
        <w:rPr>
          <w:color w:val="FFFFFF" w:themeColor="background1"/>
        </w:rPr>
      </w:pPr>
      <w:r>
        <w:t xml:space="preserve">The Portuguese </w: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5"/>
          </mc:Choice>
          <mc:Fallback>
            <w:t>🇵</w:t>
          </mc:Fallback>
        </mc:AlternateContent>
      </w:r>
      <w:r w:rsidR="007F068F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1F9"/>
          </mc:Choice>
          <mc:Fallback>
            <w:t>🇹</w:t>
          </mc:Fallback>
        </mc:AlternateContent>
      </w:r>
      <w:r w:rsidR="007F068F">
        <w:t xml:space="preserve"> l</w:t>
      </w:r>
      <w:r>
        <w:t>ab</w:t>
      </w:r>
      <w:r w:rsidRPr="00F22A5B">
        <w:rPr>
          <w:rFonts w:ascii="Helvetica Neue" w:hAnsi="Helvetica Neue"/>
          <w:color w:val="404040"/>
        </w:rPr>
        <w:t xml:space="preserve"> </w:t>
      </w:r>
      <w:r w:rsidRPr="000A1410">
        <w:rPr>
          <w:rFonts w:ascii="Helvetica Neue" w:hAnsi="Helvetica Neue"/>
          <w:color w:val="FFFFFF" w:themeColor="background1"/>
        </w:rPr>
        <w:t>concentrates on the fair distribution of revenues based on detailed music usage data.</w:t>
      </w:r>
    </w:p>
    <w:p w14:paraId="29286901" w14:textId="77777777" w:rsidR="00F22A5B" w:rsidRDefault="00F22A5B" w:rsidP="00F22A5B">
      <w:pPr>
        <w:jc w:val="both"/>
      </w:pPr>
    </w:p>
    <w:p w14:paraId="5FA4DB95" w14:textId="1E4001CA" w:rsidR="00F22A5B" w:rsidRDefault="00F22A5B" w:rsidP="00F22A5B">
      <w:pPr>
        <w:jc w:val="both"/>
      </w:pPr>
      <w:r>
        <w:t xml:space="preserve">With the labs </w:t>
      </w:r>
      <w:r w:rsidR="007F068F">
        <w:t>set up</w:t>
      </w:r>
      <w:r w:rsidR="001C2E2A">
        <w:t xml:space="preserve"> and</w:t>
      </w:r>
      <w:r w:rsidR="001C2E2A" w:rsidRPr="001C2E2A">
        <w:t xml:space="preserve"> </w:t>
      </w:r>
      <w:r w:rsidR="001C2E2A">
        <w:t>collecting, creating and comparing data, two findings are key.</w:t>
      </w:r>
    </w:p>
    <w:p w14:paraId="52A064E5" w14:textId="77777777" w:rsidR="000A1410" w:rsidRDefault="000A1410" w:rsidP="00F22A5B">
      <w:pPr>
        <w:jc w:val="both"/>
      </w:pPr>
    </w:p>
    <w:p w14:paraId="6E7ADF67" w14:textId="2C0C882C" w:rsidR="00BD48B2" w:rsidRDefault="00BD48B2" w:rsidP="001C2E2A">
      <w:pPr>
        <w:pStyle w:val="ListParagraph"/>
        <w:numPr>
          <w:ilvl w:val="0"/>
          <w:numId w:val="1"/>
        </w:numPr>
        <w:jc w:val="both"/>
      </w:pPr>
      <w:r>
        <w:t>At the level of the right holders there is a variety of players – authors, composer</w:t>
      </w:r>
      <w:r w:rsidR="00BC4114">
        <w:t>s</w:t>
      </w:r>
      <w:r>
        <w:t xml:space="preserve">, performers, producers - each with their own specific type of right, their own terminology and their own organisation with </w:t>
      </w:r>
      <w:r w:rsidR="00BC4114">
        <w:t xml:space="preserve">their </w:t>
      </w:r>
      <w:r>
        <w:t>own licens</w:t>
      </w:r>
      <w:r w:rsidR="00BC4114">
        <w:t>ing practices</w:t>
      </w:r>
      <w:r>
        <w:t xml:space="preserve">. </w:t>
      </w:r>
      <w:r w:rsidRPr="00BD48B2">
        <w:t>The lack of harmoni</w:t>
      </w:r>
      <w:r w:rsidR="00BC4114">
        <w:t>s</w:t>
      </w:r>
      <w:r w:rsidRPr="00BD48B2">
        <w:t xml:space="preserve">ation of regulations surrounding background music throughout the EU </w:t>
      </w:r>
      <w:r w:rsidR="00747A32">
        <w:t>is a challenge to</w:t>
      </w:r>
      <w:r w:rsidR="004C1BB1">
        <w:t xml:space="preserve"> the compari</w:t>
      </w:r>
      <w:r w:rsidR="00BC4114">
        <w:t>son</w:t>
      </w:r>
      <w:r w:rsidR="004C1BB1">
        <w:t xml:space="preserve"> of</w:t>
      </w:r>
      <w:r w:rsidR="004C1BB1" w:rsidRPr="00BD48B2">
        <w:t xml:space="preserve"> acquired data</w:t>
      </w:r>
      <w:r w:rsidR="00747A32">
        <w:t xml:space="preserve"> </w:t>
      </w:r>
      <w:r w:rsidR="004C1BB1">
        <w:t xml:space="preserve">and </w:t>
      </w:r>
      <w:r w:rsidR="00747A32">
        <w:t>the development of an accurate ecosystem design.</w:t>
      </w:r>
    </w:p>
    <w:p w14:paraId="62241E44" w14:textId="77777777" w:rsidR="000A1410" w:rsidRDefault="000A1410" w:rsidP="000A1410">
      <w:pPr>
        <w:pStyle w:val="ListParagraph"/>
        <w:jc w:val="both"/>
      </w:pPr>
    </w:p>
    <w:p w14:paraId="7FE34CA9" w14:textId="6F7ECF3F" w:rsidR="001C2E2A" w:rsidRDefault="00596E18" w:rsidP="001C2E2A">
      <w:pPr>
        <w:pStyle w:val="ListParagraph"/>
        <w:numPr>
          <w:ilvl w:val="0"/>
          <w:numId w:val="1"/>
        </w:numPr>
        <w:jc w:val="both"/>
      </w:pPr>
      <w:r>
        <w:t>Data on the actual value of music and the precise usage is created. For what concerns the</w:t>
      </w:r>
      <w:r w:rsidR="007F068F">
        <w:t xml:space="preserve"> data</w:t>
      </w:r>
      <w:r w:rsidR="001C2E2A">
        <w:t xml:space="preserve"> on the actual </w:t>
      </w:r>
      <w:r w:rsidR="007F068F" w:rsidRPr="00A654A0">
        <w:rPr>
          <w:i/>
          <w:iCs/>
        </w:rPr>
        <w:t>value</w:t>
      </w:r>
      <w:r w:rsidR="001C2E2A">
        <w:t xml:space="preserve"> of music</w:t>
      </w:r>
      <w:r>
        <w:t xml:space="preserve"> this </w:t>
      </w:r>
      <w:r w:rsidR="000A1410">
        <w:t>is new and previously unknown.</w:t>
      </w:r>
      <w:r w:rsidR="007F068F">
        <w:t xml:space="preserve"> </w:t>
      </w:r>
      <w:r w:rsidR="000A1410">
        <w:t xml:space="preserve">For what concerns data on the actual music </w:t>
      </w:r>
      <w:r w:rsidR="000A1410" w:rsidRPr="00A654A0">
        <w:rPr>
          <w:i/>
          <w:iCs/>
        </w:rPr>
        <w:t>usage</w:t>
      </w:r>
      <w:r w:rsidR="000A1410">
        <w:t xml:space="preserve">, </w:t>
      </w:r>
      <w:r w:rsidR="007F068F">
        <w:t xml:space="preserve">a large amount of </w:t>
      </w:r>
      <w:r w:rsidR="00BD48B2">
        <w:t>data</w:t>
      </w:r>
      <w:r w:rsidR="00E63A44">
        <w:t xml:space="preserve"> exists,</w:t>
      </w:r>
      <w:r w:rsidR="007F068F">
        <w:t xml:space="preserve"> yet </w:t>
      </w:r>
      <w:r w:rsidR="00BC4114">
        <w:t xml:space="preserve">remains </w:t>
      </w:r>
      <w:r w:rsidR="000A1410">
        <w:t>un</w:t>
      </w:r>
      <w:r w:rsidR="007F068F">
        <w:t>available</w:t>
      </w:r>
      <w:r w:rsidR="000A1410">
        <w:t xml:space="preserve"> for the research</w:t>
      </w:r>
      <w:r w:rsidR="007F068F">
        <w:t xml:space="preserve">. </w:t>
      </w:r>
      <w:r w:rsidR="00BD48B2">
        <w:t xml:space="preserve">Digital music services are </w:t>
      </w:r>
      <w:r w:rsidR="004C1BB1">
        <w:t xml:space="preserve">increasingly </w:t>
      </w:r>
      <w:r w:rsidR="000A1410">
        <w:t xml:space="preserve">becoming </w:t>
      </w:r>
      <w:r w:rsidR="004C1BB1">
        <w:t>a primary source used for background music purposes. While fingerprinting techniques are accurately tracking the music played</w:t>
      </w:r>
      <w:r w:rsidR="000A1410">
        <w:t xml:space="preserve"> within certain timeframes</w:t>
      </w:r>
      <w:r w:rsidR="004C1BB1">
        <w:t>, the suppliers of the music services used, possess</w:t>
      </w:r>
      <w:r w:rsidR="00AE489E">
        <w:t xml:space="preserve"> the</w:t>
      </w:r>
      <w:r w:rsidR="00A654A0">
        <w:t xml:space="preserve"> </w:t>
      </w:r>
      <w:r w:rsidR="004C1BB1">
        <w:t>same data,</w:t>
      </w:r>
      <w:r w:rsidR="00AE489E">
        <w:t xml:space="preserve"> covering</w:t>
      </w:r>
      <w:r w:rsidR="004C1BB1">
        <w:t xml:space="preserve"> </w:t>
      </w:r>
      <w:r w:rsidR="000A1410">
        <w:t>all timeframes</w:t>
      </w:r>
      <w:r w:rsidR="00AE489E">
        <w:t>, but do not make it available</w:t>
      </w:r>
      <w:r w:rsidR="000A1410">
        <w:t>.</w:t>
      </w:r>
    </w:p>
    <w:p w14:paraId="6678C817" w14:textId="77777777" w:rsidR="00E55B42" w:rsidRDefault="00E55B42" w:rsidP="00E55B42">
      <w:pPr>
        <w:jc w:val="both"/>
      </w:pPr>
    </w:p>
    <w:p w14:paraId="362098AE" w14:textId="77777777" w:rsidR="00E55B42" w:rsidRPr="004E0EE8" w:rsidRDefault="00E55B42" w:rsidP="00E55B42">
      <w:pPr>
        <w:jc w:val="both"/>
      </w:pPr>
    </w:p>
    <w:p w14:paraId="7819467A" w14:textId="3F978E02" w:rsidR="00160D68" w:rsidRDefault="00160D68" w:rsidP="00E55B42">
      <w:pPr>
        <w:jc w:val="both"/>
      </w:pPr>
    </w:p>
    <w:p w14:paraId="6C75285E" w14:textId="77777777" w:rsidR="000A1410" w:rsidRDefault="000A1410">
      <w:pPr>
        <w:rPr>
          <w:b/>
          <w:bCs/>
          <w:color w:val="000000" w:themeColor="text1"/>
          <w:highlight w:val="cyan"/>
          <w:lang w:val="en-US"/>
        </w:rPr>
      </w:pPr>
      <w:r>
        <w:rPr>
          <w:b/>
          <w:bCs/>
          <w:color w:val="000000" w:themeColor="text1"/>
          <w:highlight w:val="cyan"/>
          <w:lang w:val="en-US"/>
        </w:rPr>
        <w:br w:type="page"/>
      </w:r>
    </w:p>
    <w:p w14:paraId="542072D0" w14:textId="4251C1AB" w:rsidR="00BD48B2" w:rsidRPr="00596E18" w:rsidRDefault="00BD48B2" w:rsidP="00BD48B2">
      <w:pPr>
        <w:jc w:val="both"/>
        <w:rPr>
          <w:b/>
          <w:bCs/>
          <w:color w:val="000000" w:themeColor="text1"/>
          <w:highlight w:val="cyan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lastRenderedPageBreak/>
        <w:t>P</w:t>
      </w:r>
      <w:r w:rsidR="00E05120">
        <w:rPr>
          <w:b/>
          <w:bCs/>
          <w:color w:val="000000" w:themeColor="text1"/>
          <w:highlight w:val="cyan"/>
          <w:lang w:val="en-US"/>
        </w:rPr>
        <w:t>RELIMINARY P</w:t>
      </w:r>
      <w:r w:rsidRPr="00596E18">
        <w:rPr>
          <w:b/>
          <w:bCs/>
          <w:color w:val="000000" w:themeColor="text1"/>
          <w:highlight w:val="cyan"/>
          <w:lang w:val="en-US"/>
        </w:rPr>
        <w:t>OLICY RECOMMENDATIONS</w:t>
      </w:r>
    </w:p>
    <w:p w14:paraId="0DE0A177" w14:textId="39D366C7" w:rsidR="00AD466B" w:rsidRDefault="00AD466B" w:rsidP="00E55B42">
      <w:pPr>
        <w:jc w:val="both"/>
        <w:rPr>
          <w:color w:val="000000" w:themeColor="text1"/>
        </w:rPr>
      </w:pPr>
    </w:p>
    <w:p w14:paraId="3DF6F676" w14:textId="2D5F96E3" w:rsidR="00F25D63" w:rsidRDefault="00F25D63" w:rsidP="00F25D63">
      <w:pPr>
        <w:jc w:val="both"/>
      </w:pPr>
      <w:r>
        <w:rPr>
          <w:color w:val="FFFFFF" w:themeColor="background1"/>
        </w:rPr>
        <w:t>T</w:t>
      </w:r>
      <w:r w:rsidRPr="00F25D63">
        <w:rPr>
          <w:color w:val="FFFFFF" w:themeColor="background1"/>
        </w:rPr>
        <w:t>he</w:t>
      </w:r>
      <w:r>
        <w:rPr>
          <w:color w:val="FFFFFF" w:themeColor="background1"/>
        </w:rPr>
        <w:t xml:space="preserve"> creation of </w:t>
      </w:r>
      <w:r w:rsidR="00E05120">
        <w:rPr>
          <w:color w:val="FFFFFF" w:themeColor="background1"/>
        </w:rPr>
        <w:t xml:space="preserve">a level playing field </w:t>
      </w:r>
      <w:r>
        <w:rPr>
          <w:color w:val="FFFFFF" w:themeColor="background1"/>
        </w:rPr>
        <w:t xml:space="preserve">and access to data is key for the effectiveness of the ecosystem design and the </w:t>
      </w:r>
      <w:r w:rsidRPr="00BB06A0">
        <w:t>develop</w:t>
      </w:r>
      <w:r>
        <w:t>ment of</w:t>
      </w:r>
      <w:r w:rsidRPr="00BB06A0">
        <w:t xml:space="preserve"> a competitive, fair, and sustainable European music ecosystem</w:t>
      </w:r>
      <w:r>
        <w:t>.</w:t>
      </w:r>
    </w:p>
    <w:p w14:paraId="0C10F976" w14:textId="77777777" w:rsidR="00E05120" w:rsidRDefault="00E05120" w:rsidP="00F25D63">
      <w:pPr>
        <w:jc w:val="both"/>
      </w:pPr>
    </w:p>
    <w:p w14:paraId="403CB81D" w14:textId="77777777" w:rsidR="00E05120" w:rsidRDefault="00E05120" w:rsidP="00F25D63">
      <w:pPr>
        <w:jc w:val="both"/>
      </w:pPr>
    </w:p>
    <w:p w14:paraId="1ADE04A9" w14:textId="68D48922" w:rsidR="00F25D63" w:rsidRPr="00E05120" w:rsidRDefault="00E05120" w:rsidP="00E05120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F9C30" wp14:editId="2E4EEB3B">
                <wp:simplePos x="0" y="0"/>
                <wp:positionH relativeFrom="column">
                  <wp:posOffset>906449</wp:posOffset>
                </wp:positionH>
                <wp:positionV relativeFrom="paragraph">
                  <wp:posOffset>25483</wp:posOffset>
                </wp:positionV>
                <wp:extent cx="4907560" cy="1534602"/>
                <wp:effectExtent l="0" t="0" r="7620" b="15240"/>
                <wp:wrapNone/>
                <wp:docPr id="9267714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560" cy="153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0B113" w14:textId="3526A7EA" w:rsidR="00AE489E" w:rsidRDefault="0055243F" w:rsidP="00AE48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AE489E">
                              <w:rPr>
                                <w:color w:val="000000" w:themeColor="text1"/>
                              </w:rPr>
                              <w:t xml:space="preserve">wareness of the cultural and societal value of music </w:t>
                            </w:r>
                            <w:r>
                              <w:rPr>
                                <w:color w:val="000000" w:themeColor="text1"/>
                              </w:rPr>
                              <w:t>must be increased.</w:t>
                            </w:r>
                          </w:p>
                          <w:p w14:paraId="17EA9364" w14:textId="11E09DCE" w:rsidR="00E05120" w:rsidRPr="00E05120" w:rsidRDefault="00E05120" w:rsidP="00E051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t>T</w:t>
                            </w:r>
                            <w:r w:rsidRPr="00E05120">
                              <w:rPr>
                                <w:noProof/>
                                <w:color w:val="000000" w:themeColor="text1"/>
                              </w:rPr>
                              <w:t xml:space="preserve">here is a need for harmonisation of the legal </w:t>
                            </w:r>
                            <w:r w:rsidR="0055243F">
                              <w:rPr>
                                <w:noProof/>
                                <w:color w:val="000000" w:themeColor="text1"/>
                              </w:rPr>
                              <w:t>provisions</w:t>
                            </w:r>
                            <w:r w:rsidRPr="00E05120">
                              <w:rPr>
                                <w:noProof/>
                                <w:color w:val="000000" w:themeColor="text1"/>
                              </w:rPr>
                              <w:t xml:space="preserve"> that the different types of rightholders in the music sector are given.</w:t>
                            </w:r>
                          </w:p>
                          <w:p w14:paraId="3814CCFF" w14:textId="63F7BDC9" w:rsidR="00E05120" w:rsidRPr="00A654A0" w:rsidRDefault="00E05120" w:rsidP="00A654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  <w:jc w:val="both"/>
                            </w:pPr>
                            <w:r w:rsidRPr="00E05120">
                              <w:rPr>
                                <w:color w:val="000000" w:themeColor="text1"/>
                              </w:rPr>
                              <w:t xml:space="preserve">There is a need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for an EU wide policy on the unlocking of data </w:t>
                            </w:r>
                            <w:r w:rsidR="00A654A0">
                              <w:rPr>
                                <w:color w:val="000000" w:themeColor="text1"/>
                              </w:rPr>
                              <w:t>created but</w:t>
                            </w:r>
                            <w:r w:rsidR="00732D82">
                              <w:rPr>
                                <w:color w:val="000000" w:themeColor="text1"/>
                              </w:rPr>
                              <w:t xml:space="preserve"> retained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by digital music service providers.</w:t>
                            </w:r>
                          </w:p>
                          <w:p w14:paraId="75551370" w14:textId="77777777" w:rsidR="00E05120" w:rsidRPr="00E05120" w:rsidRDefault="00E051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F9C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71.35pt;margin-top:2pt;width:386.4pt;height:12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iJeOwIAAIQ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" fillcolor="white [3201]" strokeweight=".5pt">
                <v:textbox>
                  <w:txbxContent>
                    <w:p w14:paraId="1E80B113" w14:textId="3526A7EA" w:rsidR="00AE489E" w:rsidRDefault="0055243F" w:rsidP="00AE48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  <w:r w:rsidR="00AE489E">
                        <w:rPr>
                          <w:color w:val="000000" w:themeColor="text1"/>
                        </w:rPr>
                        <w:t xml:space="preserve">wareness of the cultural and societal value of music </w:t>
                      </w:r>
                      <w:r>
                        <w:rPr>
                          <w:color w:val="000000" w:themeColor="text1"/>
                        </w:rPr>
                        <w:t>must be increased.</w:t>
                      </w:r>
                    </w:p>
                    <w:p w14:paraId="17EA9364" w14:textId="11E09DCE" w:rsidR="00E05120" w:rsidRPr="00E05120" w:rsidRDefault="00E05120" w:rsidP="00E051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t>T</w:t>
                      </w:r>
                      <w:r w:rsidRPr="00E05120">
                        <w:rPr>
                          <w:noProof/>
                          <w:color w:val="000000" w:themeColor="text1"/>
                        </w:rPr>
                        <w:t xml:space="preserve">here is a need for harmonisation of the legal </w:t>
                      </w:r>
                      <w:r w:rsidR="0055243F">
                        <w:rPr>
                          <w:noProof/>
                          <w:color w:val="000000" w:themeColor="text1"/>
                        </w:rPr>
                        <w:t>provisions</w:t>
                      </w:r>
                      <w:r w:rsidRPr="00E05120">
                        <w:rPr>
                          <w:noProof/>
                          <w:color w:val="000000" w:themeColor="text1"/>
                        </w:rPr>
                        <w:t xml:space="preserve"> that the different types of rightholders in the music sector are given.</w:t>
                      </w:r>
                    </w:p>
                    <w:p w14:paraId="3814CCFF" w14:textId="63F7BDC9" w:rsidR="00E05120" w:rsidRPr="00A654A0" w:rsidRDefault="00E05120" w:rsidP="00A654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  <w:jc w:val="both"/>
                      </w:pPr>
                      <w:r w:rsidRPr="00E05120">
                        <w:rPr>
                          <w:color w:val="000000" w:themeColor="text1"/>
                        </w:rPr>
                        <w:t xml:space="preserve">There is a need </w:t>
                      </w:r>
                      <w:r>
                        <w:rPr>
                          <w:color w:val="000000" w:themeColor="text1"/>
                        </w:rPr>
                        <w:t xml:space="preserve">for an EU wide policy on the unlocking of data </w:t>
                      </w:r>
                      <w:r w:rsidR="00A654A0">
                        <w:rPr>
                          <w:color w:val="000000" w:themeColor="text1"/>
                        </w:rPr>
                        <w:t>created but</w:t>
                      </w:r>
                      <w:r w:rsidR="00732D82">
                        <w:rPr>
                          <w:color w:val="000000" w:themeColor="text1"/>
                        </w:rPr>
                        <w:t xml:space="preserve"> retained</w:t>
                      </w:r>
                      <w:r>
                        <w:rPr>
                          <w:color w:val="000000" w:themeColor="text1"/>
                        </w:rPr>
                        <w:t xml:space="preserve"> by digital music service providers.</w:t>
                      </w:r>
                    </w:p>
                    <w:p w14:paraId="75551370" w14:textId="77777777" w:rsidR="00E05120" w:rsidRPr="00E05120" w:rsidRDefault="00E0512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D63" w:rsidRPr="00F25D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D6C49" wp14:editId="5BD7A26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249555" cy="234315"/>
                <wp:effectExtent l="12700" t="0" r="17145" b="6985"/>
                <wp:wrapNone/>
                <wp:docPr id="96885457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38A22" id="Chevron 3" o:spid="_x0000_s1026" type="#_x0000_t55" style="position:absolute;margin-left:0;margin-top:2.25pt;width:19.65pt;height:1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" adj="11460" fillcolor="black [3213]" strokecolor="#e97132 [3205]" strokeweight="1pt"/>
            </w:pict>
          </mc:Fallback>
        </mc:AlternateContent>
      </w:r>
      <w:r w:rsidR="00F25D63"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62D92" wp14:editId="7A7E26DA">
                <wp:simplePos x="0" y="0"/>
                <wp:positionH relativeFrom="column">
                  <wp:posOffset>213995</wp:posOffset>
                </wp:positionH>
                <wp:positionV relativeFrom="paragraph">
                  <wp:posOffset>31115</wp:posOffset>
                </wp:positionV>
                <wp:extent cx="249555" cy="234315"/>
                <wp:effectExtent l="12700" t="0" r="17145" b="6985"/>
                <wp:wrapNone/>
                <wp:docPr id="987588181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34315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E70AD" id="Chevron 3" o:spid="_x0000_s1026" type="#_x0000_t55" style="position:absolute;margin-left:16.85pt;margin-top:2.45pt;width:19.65pt;height:1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" adj="11460" fillcolor="black [3213]" strokecolor="#e97132 [3205]" strokeweight="1pt"/>
            </w:pict>
          </mc:Fallback>
        </mc:AlternateContent>
      </w:r>
      <w:r w:rsidR="00F25D63" w:rsidRPr="00F25D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87AA4" wp14:editId="2C793326">
                <wp:simplePos x="0" y="0"/>
                <wp:positionH relativeFrom="column">
                  <wp:posOffset>442595</wp:posOffset>
                </wp:positionH>
                <wp:positionV relativeFrom="paragraph">
                  <wp:posOffset>32199</wp:posOffset>
                </wp:positionV>
                <wp:extent cx="250092" cy="234462"/>
                <wp:effectExtent l="12700" t="0" r="17145" b="6985"/>
                <wp:wrapNone/>
                <wp:docPr id="808350547" name="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92" cy="234462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B902" id="Chevron 3" o:spid="_x0000_s1026" type="#_x0000_t55" style="position:absolute;margin-left:34.85pt;margin-top:2.55pt;width:19.7pt;height:1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" adj="11475" fillcolor="black [3213]" strokecolor="#e97132 [3205]" strokeweight="1pt"/>
            </w:pict>
          </mc:Fallback>
        </mc:AlternateContent>
      </w:r>
    </w:p>
    <w:p w14:paraId="1AABC8BD" w14:textId="70DC4284" w:rsidR="00F25D63" w:rsidRDefault="00F25D63" w:rsidP="00E55B42">
      <w:pPr>
        <w:jc w:val="both"/>
        <w:rPr>
          <w:color w:val="000000" w:themeColor="text1"/>
        </w:rPr>
      </w:pPr>
    </w:p>
    <w:p w14:paraId="554B33BB" w14:textId="5261512A" w:rsidR="000A1410" w:rsidRPr="00596E18" w:rsidRDefault="000A1410" w:rsidP="00E55B42">
      <w:pPr>
        <w:jc w:val="both"/>
        <w:rPr>
          <w:color w:val="000000" w:themeColor="text1"/>
        </w:rPr>
      </w:pPr>
    </w:p>
    <w:p w14:paraId="41620544" w14:textId="77777777" w:rsidR="00BD48B2" w:rsidRDefault="00BD48B2" w:rsidP="00E55B42">
      <w:pPr>
        <w:jc w:val="both"/>
      </w:pPr>
    </w:p>
    <w:p w14:paraId="0A9B3E6C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71EA13A1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6792F5AD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5A7667F9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3A192490" w14:textId="77777777" w:rsidR="00E05120" w:rsidRDefault="00E05120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665F6265" w14:textId="77777777" w:rsidR="00AF273D" w:rsidRDefault="00AF273D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</w:p>
    <w:p w14:paraId="4CD6F2D7" w14:textId="7AD206E4" w:rsidR="00BD48B2" w:rsidRPr="00596E18" w:rsidRDefault="00747A32" w:rsidP="00E55B42">
      <w:pPr>
        <w:jc w:val="both"/>
        <w:rPr>
          <w:b/>
          <w:bCs/>
          <w:color w:val="000000" w:themeColor="text1"/>
          <w:highlight w:val="cyan"/>
          <w:lang w:val="en-US"/>
        </w:rPr>
      </w:pPr>
      <w:r w:rsidRPr="00596E18">
        <w:rPr>
          <w:b/>
          <w:bCs/>
          <w:color w:val="000000" w:themeColor="text1"/>
          <w:highlight w:val="cyan"/>
          <w:lang w:val="en-US"/>
        </w:rPr>
        <w:t>PROJECT IDENTITY</w:t>
      </w:r>
    </w:p>
    <w:p w14:paraId="1F2CADE5" w14:textId="77777777" w:rsidR="00747A32" w:rsidRPr="00596E18" w:rsidRDefault="00747A32" w:rsidP="00E55B42">
      <w:pPr>
        <w:jc w:val="both"/>
        <w:rPr>
          <w:color w:val="000000" w:themeColor="text1"/>
        </w:rPr>
      </w:pPr>
    </w:p>
    <w:p w14:paraId="79F3855A" w14:textId="73EC9D5D" w:rsidR="000A1410" w:rsidRDefault="000A1410" w:rsidP="00E55B42">
      <w:pPr>
        <w:jc w:val="both"/>
      </w:pPr>
      <w:r>
        <w:t>FUNDING SCHEME: Horizon Europe</w:t>
      </w:r>
    </w:p>
    <w:p w14:paraId="486E32F4" w14:textId="77777777" w:rsidR="000A1410" w:rsidRDefault="000A1410" w:rsidP="00E55B42">
      <w:pPr>
        <w:jc w:val="both"/>
      </w:pPr>
    </w:p>
    <w:p w14:paraId="26BD40C0" w14:textId="589B1927" w:rsidR="000A1410" w:rsidRDefault="000A1410" w:rsidP="00E55B42">
      <w:pPr>
        <w:jc w:val="both"/>
      </w:pPr>
      <w:r>
        <w:t>PROJECT NAME: MUSIC 360°</w:t>
      </w:r>
    </w:p>
    <w:p w14:paraId="5F73FD58" w14:textId="77777777" w:rsidR="000A1410" w:rsidRDefault="000A1410" w:rsidP="00E55B42">
      <w:pPr>
        <w:jc w:val="both"/>
      </w:pPr>
    </w:p>
    <w:p w14:paraId="542B41D9" w14:textId="73D1D1C0" w:rsidR="000A1410" w:rsidRPr="000A1410" w:rsidRDefault="000A1410" w:rsidP="000A1410">
      <w:pPr>
        <w:jc w:val="both"/>
      </w:pPr>
      <w:r>
        <w:t xml:space="preserve">CONSORTIUM: </w:t>
      </w:r>
      <w:r w:rsidRPr="00747A32">
        <w:t>The MUSIC360</w:t>
      </w:r>
      <w:r>
        <w:t>°</w:t>
      </w:r>
      <w:r w:rsidRPr="00747A32">
        <w:t xml:space="preserve"> consortium consists of </w:t>
      </w:r>
      <w:r w:rsidRPr="00747A32">
        <w:rPr>
          <w:b/>
          <w:bCs/>
        </w:rPr>
        <w:t>four Collective Management Organisations</w:t>
      </w:r>
      <w:r w:rsidRPr="00747A32">
        <w:t xml:space="preserve"> (CMOs): </w:t>
      </w:r>
      <w:r w:rsidRPr="00747A32">
        <w:rPr>
          <w:i/>
          <w:iCs/>
        </w:rPr>
        <w:t>SENA and BUMA (Amsterdam, the Netherlands)</w:t>
      </w:r>
      <w:r w:rsidRPr="00747A32">
        <w:t>, </w:t>
      </w:r>
      <w:r w:rsidRPr="00747A32">
        <w:rPr>
          <w:i/>
          <w:iCs/>
        </w:rPr>
        <w:t>GDA (Lisbon, Portugal), and IMRO (Dublin, Ireland)</w:t>
      </w:r>
      <w:r>
        <w:t xml:space="preserve"> as well as </w:t>
      </w:r>
      <w:r w:rsidRPr="00747A32">
        <w:rPr>
          <w:b/>
          <w:bCs/>
        </w:rPr>
        <w:t>the European Association of Performer</w:t>
      </w:r>
      <w:r>
        <w:t xml:space="preserve"> </w:t>
      </w:r>
      <w:r w:rsidRPr="00747A32">
        <w:rPr>
          <w:b/>
          <w:bCs/>
        </w:rPr>
        <w:t>CMO’s</w:t>
      </w:r>
      <w:r w:rsidRPr="00747A32">
        <w:t xml:space="preserve"> (A</w:t>
      </w:r>
      <w:r>
        <w:t xml:space="preserve">EPO-ARTIS), </w:t>
      </w:r>
      <w:r>
        <w:rPr>
          <w:b/>
          <w:bCs/>
        </w:rPr>
        <w:t>tw</w:t>
      </w:r>
      <w:r w:rsidRPr="00747A32">
        <w:rPr>
          <w:b/>
          <w:bCs/>
        </w:rPr>
        <w:t>o research universities:</w:t>
      </w:r>
      <w:r w:rsidRPr="00747A32">
        <w:t> </w:t>
      </w:r>
      <w:r w:rsidRPr="00747A32">
        <w:rPr>
          <w:i/>
          <w:iCs/>
        </w:rPr>
        <w:t xml:space="preserve">Vrije Universiteit Amsterdam and </w:t>
      </w:r>
      <w:proofErr w:type="spellStart"/>
      <w:r w:rsidRPr="00747A32">
        <w:rPr>
          <w:i/>
          <w:iCs/>
        </w:rPr>
        <w:t>Universitat</w:t>
      </w:r>
      <w:proofErr w:type="spellEnd"/>
      <w:r w:rsidRPr="00747A32">
        <w:rPr>
          <w:i/>
          <w:iCs/>
        </w:rPr>
        <w:t xml:space="preserve"> </w:t>
      </w:r>
      <w:proofErr w:type="spellStart"/>
      <w:r w:rsidRPr="00747A32">
        <w:rPr>
          <w:i/>
          <w:iCs/>
        </w:rPr>
        <w:t>Politécnica</w:t>
      </w:r>
      <w:proofErr w:type="spellEnd"/>
      <w:r w:rsidRPr="00747A32">
        <w:rPr>
          <w:i/>
          <w:iCs/>
        </w:rPr>
        <w:t xml:space="preserve"> de Valencia</w:t>
      </w:r>
      <w:r w:rsidRPr="00747A32">
        <w:t>,</w:t>
      </w:r>
      <w:r>
        <w:t xml:space="preserve"> a</w:t>
      </w:r>
      <w:r w:rsidRPr="00747A32">
        <w:rPr>
          <w:b/>
          <w:bCs/>
        </w:rPr>
        <w:t xml:space="preserve"> fingerprinting company:</w:t>
      </w:r>
      <w:r w:rsidRPr="00747A32">
        <w:t> </w:t>
      </w:r>
      <w:r w:rsidRPr="00747A32">
        <w:rPr>
          <w:i/>
          <w:iCs/>
        </w:rPr>
        <w:t>BMAT (Barcelona, Spain</w:t>
      </w:r>
      <w:r>
        <w:rPr>
          <w:i/>
          <w:iCs/>
        </w:rPr>
        <w:t>)</w:t>
      </w:r>
      <w:r w:rsidRPr="00747A32">
        <w:t xml:space="preserve"> and </w:t>
      </w:r>
      <w:r w:rsidRPr="00747A32">
        <w:rPr>
          <w:b/>
          <w:bCs/>
        </w:rPr>
        <w:t>a company on ecosystem design</w:t>
      </w:r>
      <w:r w:rsidRPr="00747A32">
        <w:t>: </w:t>
      </w:r>
      <w:r w:rsidRPr="00747A32">
        <w:rPr>
          <w:i/>
          <w:iCs/>
        </w:rPr>
        <w:t>The Value Eng</w:t>
      </w:r>
      <w:r w:rsidR="00F25D63">
        <w:rPr>
          <w:i/>
          <w:iCs/>
        </w:rPr>
        <w:t>i</w:t>
      </w:r>
      <w:r w:rsidRPr="00747A32">
        <w:rPr>
          <w:i/>
          <w:iCs/>
        </w:rPr>
        <w:t>neers (London, UK)</w:t>
      </w:r>
      <w:r>
        <w:rPr>
          <w:i/>
          <w:iCs/>
        </w:rPr>
        <w:t>.</w:t>
      </w:r>
    </w:p>
    <w:p w14:paraId="220C7D2F" w14:textId="77777777" w:rsidR="000A1410" w:rsidRDefault="000A1410" w:rsidP="00E55B42">
      <w:pPr>
        <w:jc w:val="both"/>
      </w:pPr>
    </w:p>
    <w:p w14:paraId="716EEEA2" w14:textId="0E4FCECD" w:rsidR="00747A32" w:rsidRDefault="00747A32" w:rsidP="00E55B42">
      <w:pPr>
        <w:jc w:val="both"/>
      </w:pPr>
      <w:r w:rsidRPr="00747A32">
        <w:rPr>
          <w:noProof/>
        </w:rPr>
        <w:drawing>
          <wp:inline distT="0" distB="0" distL="0" distR="0" wp14:anchorId="6B134004" wp14:editId="00F1AF24">
            <wp:extent cx="5645791" cy="796925"/>
            <wp:effectExtent l="0" t="0" r="5715" b="3175"/>
            <wp:docPr id="54485823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58236" name="Picture 1" descr="A black and white logo&#10;&#10;Description automatically generated"/>
                    <pic:cNvPicPr/>
                  </pic:nvPicPr>
                  <pic:blipFill rotWithShape="1">
                    <a:blip r:embed="rId9"/>
                    <a:srcRect t="4997" r="1421"/>
                    <a:stretch/>
                  </pic:blipFill>
                  <pic:spPr bwMode="auto">
                    <a:xfrm>
                      <a:off x="0" y="0"/>
                      <a:ext cx="5650042" cy="79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6505E" w14:textId="77777777" w:rsidR="00747A32" w:rsidRDefault="00747A32" w:rsidP="00E55B42">
      <w:pPr>
        <w:jc w:val="both"/>
      </w:pPr>
    </w:p>
    <w:p w14:paraId="5B058F66" w14:textId="1377B840" w:rsidR="00596E18" w:rsidRDefault="00596E18" w:rsidP="00E55B42">
      <w:pPr>
        <w:jc w:val="both"/>
        <w:rPr>
          <w:i/>
          <w:iCs/>
        </w:rPr>
      </w:pPr>
    </w:p>
    <w:p w14:paraId="70105504" w14:textId="7122EC9E" w:rsidR="00596E18" w:rsidRPr="00596E18" w:rsidRDefault="00596E18" w:rsidP="00E55B42">
      <w:pPr>
        <w:jc w:val="both"/>
        <w:rPr>
          <w:color w:val="FF0000"/>
          <w:lang w:val="nl-BE"/>
        </w:rPr>
      </w:pPr>
      <w:r w:rsidRPr="00596E18">
        <w:rPr>
          <w:lang w:val="nl-BE"/>
        </w:rPr>
        <w:t>Coordinators: Jaap Gordijn, VU, Amsterdam</w:t>
      </w:r>
      <w:r>
        <w:rPr>
          <w:lang w:val="nl-BE"/>
        </w:rPr>
        <w:t>, Netherlands</w:t>
      </w:r>
      <w:r w:rsidRPr="00596E18">
        <w:rPr>
          <w:lang w:val="nl-BE"/>
        </w:rPr>
        <w:t xml:space="preserve">: </w:t>
      </w:r>
      <w:r w:rsidRPr="00A654A0">
        <w:rPr>
          <w:color w:val="FFC000"/>
          <w:lang w:val="nl-BE"/>
        </w:rPr>
        <w:t>j.gordijn@@vu.nl</w:t>
      </w:r>
    </w:p>
    <w:p w14:paraId="0441BAD4" w14:textId="75759043" w:rsidR="00596E18" w:rsidRPr="00596E18" w:rsidRDefault="00596E18" w:rsidP="00E55B42">
      <w:pPr>
        <w:jc w:val="both"/>
        <w:rPr>
          <w:lang w:val="nl-BE"/>
        </w:rPr>
      </w:pPr>
      <w:r w:rsidRPr="00596E18">
        <w:rPr>
          <w:lang w:val="nl-BE"/>
        </w:rPr>
        <w:t xml:space="preserve">and Roel Wieringa, TVE, Amsterdam, Netherlands: </w:t>
      </w:r>
      <w:r w:rsidRPr="00A654A0">
        <w:rPr>
          <w:color w:val="FFC000"/>
          <w:lang w:val="nl-BE"/>
        </w:rPr>
        <w:t>roel@thevalueengineers.nl</w:t>
      </w:r>
    </w:p>
    <w:p w14:paraId="39D040C1" w14:textId="46BD4EFB" w:rsidR="00596E18" w:rsidRDefault="00596E18" w:rsidP="00E55B42">
      <w:pPr>
        <w:jc w:val="both"/>
        <w:rPr>
          <w:i/>
          <w:iCs/>
        </w:rPr>
      </w:pPr>
      <w:r w:rsidRPr="00747A32">
        <w:rPr>
          <w:noProof/>
        </w:rPr>
        <w:drawing>
          <wp:anchor distT="0" distB="0" distL="114300" distR="114300" simplePos="0" relativeHeight="251666432" behindDoc="0" locked="0" layoutInCell="1" allowOverlap="1" wp14:anchorId="0D91F33C" wp14:editId="739EC756">
            <wp:simplePos x="0" y="0"/>
            <wp:positionH relativeFrom="column">
              <wp:posOffset>4537710</wp:posOffset>
            </wp:positionH>
            <wp:positionV relativeFrom="paragraph">
              <wp:posOffset>45085</wp:posOffset>
            </wp:positionV>
            <wp:extent cx="1376008" cy="866140"/>
            <wp:effectExtent l="0" t="0" r="0" b="0"/>
            <wp:wrapNone/>
            <wp:docPr id="1604785323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85323" name="Picture 1" descr="A qr code with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08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Project lead: </w:t>
      </w:r>
      <w:proofErr w:type="spellStart"/>
      <w:r>
        <w:t>Kohestani</w:t>
      </w:r>
      <w:proofErr w:type="spellEnd"/>
      <w:r>
        <w:t xml:space="preserve"> Lima</w:t>
      </w:r>
      <w:r w:rsidR="00A654A0" w:rsidRPr="00A654A0">
        <w:rPr>
          <w:color w:val="FFC000"/>
        </w:rPr>
        <w:t>:  l.kohestani@vu.nl</w:t>
      </w:r>
    </w:p>
    <w:p w14:paraId="6C66BCD6" w14:textId="1BB8774D" w:rsidR="00747A32" w:rsidRDefault="00747A32" w:rsidP="00E55B42">
      <w:pPr>
        <w:jc w:val="both"/>
        <w:rPr>
          <w:i/>
          <w:iCs/>
        </w:rPr>
      </w:pPr>
    </w:p>
    <w:p w14:paraId="6172825A" w14:textId="137553B8" w:rsidR="00747A32" w:rsidRPr="00596E18" w:rsidRDefault="000A1410" w:rsidP="00747A32">
      <w:pPr>
        <w:rPr>
          <w:color w:val="B3E5A1" w:themeColor="accent6" w:themeTint="66"/>
        </w:rPr>
      </w:pPr>
      <w:r>
        <w:rPr>
          <w:color w:val="B3E5A1" w:themeColor="accent6" w:themeTint="66"/>
        </w:rPr>
        <w:t xml:space="preserve">Website : </w:t>
      </w:r>
      <w:hyperlink r:id="rId11" w:history="1">
        <w:r w:rsidRPr="005E28B0">
          <w:rPr>
            <w:rStyle w:val="Hyperlink"/>
            <w:color w:val="AECCD5" w:themeColor="hyperlink" w:themeTint="66"/>
          </w:rPr>
          <w:t>https://music-360.eu</w:t>
        </w:r>
      </w:hyperlink>
      <w:r w:rsidR="00747A32" w:rsidRPr="00596E18">
        <w:rPr>
          <w:color w:val="B3E5A1" w:themeColor="accent6" w:themeTint="66"/>
        </w:rPr>
        <w:t xml:space="preserve">                   </w:t>
      </w:r>
    </w:p>
    <w:p w14:paraId="74E99F77" w14:textId="77777777" w:rsidR="00747A32" w:rsidRPr="00747A32" w:rsidRDefault="00747A32" w:rsidP="00E55B42">
      <w:pPr>
        <w:jc w:val="both"/>
      </w:pPr>
    </w:p>
    <w:p w14:paraId="09BBFD02" w14:textId="0A4BF70E" w:rsidR="00BD48B2" w:rsidRDefault="00BD48B2" w:rsidP="00E55B42">
      <w:pPr>
        <w:jc w:val="both"/>
      </w:pPr>
    </w:p>
    <w:sectPr w:rsidR="00BD48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603A" w14:textId="77777777" w:rsidR="00AE5F8A" w:rsidRDefault="00AE5F8A" w:rsidP="004C1BB1">
      <w:r>
        <w:separator/>
      </w:r>
    </w:p>
  </w:endnote>
  <w:endnote w:type="continuationSeparator" w:id="0">
    <w:p w14:paraId="22D5D387" w14:textId="77777777" w:rsidR="00AE5F8A" w:rsidRDefault="00AE5F8A" w:rsidP="004C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5050673"/>
      <w:docPartObj>
        <w:docPartGallery w:val="Page Numbers (Bottom of Page)"/>
        <w:docPartUnique/>
      </w:docPartObj>
    </w:sdtPr>
    <w:sdtContent>
      <w:p w14:paraId="5BF7724B" w14:textId="7CA3AD02" w:rsidR="004C1BB1" w:rsidRDefault="004C1BB1" w:rsidP="005E2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C4DA4C" w14:textId="77777777" w:rsidR="004C1BB1" w:rsidRDefault="004C1BB1" w:rsidP="004C1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7282719"/>
      <w:docPartObj>
        <w:docPartGallery w:val="Page Numbers (Bottom of Page)"/>
        <w:docPartUnique/>
      </w:docPartObj>
    </w:sdtPr>
    <w:sdtContent>
      <w:p w14:paraId="455EC906" w14:textId="5C5D12B9" w:rsidR="004C1BB1" w:rsidRDefault="004C1BB1" w:rsidP="005E28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E2302C" w14:textId="77777777" w:rsidR="004C1BB1" w:rsidRDefault="004C1BB1" w:rsidP="004C1B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C4C5" w14:textId="77777777" w:rsidR="00B12CBD" w:rsidRDefault="00B12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2734" w14:textId="77777777" w:rsidR="00AE5F8A" w:rsidRDefault="00AE5F8A" w:rsidP="004C1BB1">
      <w:r>
        <w:separator/>
      </w:r>
    </w:p>
  </w:footnote>
  <w:footnote w:type="continuationSeparator" w:id="0">
    <w:p w14:paraId="23C4E462" w14:textId="77777777" w:rsidR="00AE5F8A" w:rsidRDefault="00AE5F8A" w:rsidP="004C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4477" w14:textId="77777777" w:rsidR="004C1BB1" w:rsidRDefault="004C1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04DD" w14:textId="77777777" w:rsidR="004C1BB1" w:rsidRDefault="004C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A8BF" w14:textId="77777777" w:rsidR="004C1BB1" w:rsidRDefault="004C1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FF6"/>
    <w:multiLevelType w:val="hybridMultilevel"/>
    <w:tmpl w:val="24B0DB50"/>
    <w:lvl w:ilvl="0" w:tplc="58EA7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0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00"/>
    <w:rsid w:val="00012B5A"/>
    <w:rsid w:val="000768AD"/>
    <w:rsid w:val="000A1410"/>
    <w:rsid w:val="00160D68"/>
    <w:rsid w:val="00160E5A"/>
    <w:rsid w:val="001C2E2A"/>
    <w:rsid w:val="001F38A9"/>
    <w:rsid w:val="002107D9"/>
    <w:rsid w:val="00277CE9"/>
    <w:rsid w:val="004569FE"/>
    <w:rsid w:val="004C1BB1"/>
    <w:rsid w:val="004E0EE8"/>
    <w:rsid w:val="0055243F"/>
    <w:rsid w:val="005657E0"/>
    <w:rsid w:val="005757CA"/>
    <w:rsid w:val="00596E18"/>
    <w:rsid w:val="005F1BCE"/>
    <w:rsid w:val="00602261"/>
    <w:rsid w:val="006E7B52"/>
    <w:rsid w:val="00717ED9"/>
    <w:rsid w:val="00732D82"/>
    <w:rsid w:val="00747A32"/>
    <w:rsid w:val="007811FD"/>
    <w:rsid w:val="007C068F"/>
    <w:rsid w:val="007F068F"/>
    <w:rsid w:val="008C2C5C"/>
    <w:rsid w:val="0092253F"/>
    <w:rsid w:val="009B7C00"/>
    <w:rsid w:val="00A1238F"/>
    <w:rsid w:val="00A33913"/>
    <w:rsid w:val="00A35CEC"/>
    <w:rsid w:val="00A37769"/>
    <w:rsid w:val="00A654A0"/>
    <w:rsid w:val="00A923B2"/>
    <w:rsid w:val="00AD466B"/>
    <w:rsid w:val="00AE489E"/>
    <w:rsid w:val="00AE5F8A"/>
    <w:rsid w:val="00AF273D"/>
    <w:rsid w:val="00AF5C69"/>
    <w:rsid w:val="00B1082C"/>
    <w:rsid w:val="00B12CBD"/>
    <w:rsid w:val="00B473A0"/>
    <w:rsid w:val="00B6462F"/>
    <w:rsid w:val="00BA38E3"/>
    <w:rsid w:val="00BB06A0"/>
    <w:rsid w:val="00BB2073"/>
    <w:rsid w:val="00BC4114"/>
    <w:rsid w:val="00BD48B2"/>
    <w:rsid w:val="00BE0EE1"/>
    <w:rsid w:val="00BE354A"/>
    <w:rsid w:val="00C430D9"/>
    <w:rsid w:val="00CC1AC9"/>
    <w:rsid w:val="00D564F7"/>
    <w:rsid w:val="00E05120"/>
    <w:rsid w:val="00E238F1"/>
    <w:rsid w:val="00E31444"/>
    <w:rsid w:val="00E55B42"/>
    <w:rsid w:val="00E63A44"/>
    <w:rsid w:val="00E920EF"/>
    <w:rsid w:val="00F059E9"/>
    <w:rsid w:val="00F22A5B"/>
    <w:rsid w:val="00F25D63"/>
    <w:rsid w:val="00F64794"/>
    <w:rsid w:val="00FD2646"/>
    <w:rsid w:val="00FD2B92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299EB6"/>
  <w15:chartTrackingRefBased/>
  <w15:docId w15:val="{5C5CF519-484E-A844-BB84-B5354C0E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C0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C0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C0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C0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C0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C0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C0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B7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C0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C0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B7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C0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B7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C0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B7C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38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BE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47A32"/>
  </w:style>
  <w:style w:type="character" w:styleId="Emphasis">
    <w:name w:val="Emphasis"/>
    <w:basedOn w:val="DefaultParagraphFont"/>
    <w:uiPriority w:val="20"/>
    <w:qFormat/>
    <w:rsid w:val="00747A32"/>
    <w:rPr>
      <w:i/>
      <w:iCs/>
    </w:rPr>
  </w:style>
  <w:style w:type="character" w:styleId="Strong">
    <w:name w:val="Strong"/>
    <w:basedOn w:val="DefaultParagraphFont"/>
    <w:uiPriority w:val="22"/>
    <w:qFormat/>
    <w:rsid w:val="00747A32"/>
    <w:rPr>
      <w:b/>
      <w:bCs/>
    </w:rPr>
  </w:style>
  <w:style w:type="character" w:styleId="Hyperlink">
    <w:name w:val="Hyperlink"/>
    <w:basedOn w:val="DefaultParagraphFont"/>
    <w:uiPriority w:val="99"/>
    <w:unhideWhenUsed/>
    <w:rsid w:val="00747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A3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C1B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BB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1BB1"/>
  </w:style>
  <w:style w:type="paragraph" w:styleId="Header">
    <w:name w:val="header"/>
    <w:basedOn w:val="Normal"/>
    <w:link w:val="HeaderChar"/>
    <w:uiPriority w:val="99"/>
    <w:unhideWhenUsed/>
    <w:rsid w:val="004C1B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BB1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A141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F1BC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4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11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11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-360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AEPO-ARTIS</dc:creator>
  <cp:keywords/>
  <dc:description/>
  <cp:lastModifiedBy>AEPO-ARTIS</cp:lastModifiedBy>
  <cp:revision>4</cp:revision>
  <cp:lastPrinted>2024-05-31T08:50:00Z</cp:lastPrinted>
  <dcterms:created xsi:type="dcterms:W3CDTF">2024-05-31T08:50:00Z</dcterms:created>
  <dcterms:modified xsi:type="dcterms:W3CDTF">2024-05-31T08:53:00Z</dcterms:modified>
</cp:coreProperties>
</file>